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BA" w:rsidRDefault="00FD18BA" w:rsidP="007A355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D18BA">
        <w:rPr>
          <w:rFonts w:ascii="Arial" w:hAnsi="Arial" w:cs="Arial"/>
          <w:sz w:val="24"/>
          <w:szCs w:val="24"/>
        </w:rPr>
        <w:t xml:space="preserve">Plan postępowań o udzielenie zamówień publicznych Muzeum Rolnictwa </w:t>
      </w:r>
      <w:r w:rsidR="005E4390">
        <w:rPr>
          <w:rFonts w:ascii="Arial" w:hAnsi="Arial" w:cs="Arial"/>
          <w:sz w:val="24"/>
          <w:szCs w:val="24"/>
        </w:rPr>
        <w:br/>
      </w:r>
      <w:r w:rsidRPr="00FD18BA">
        <w:rPr>
          <w:rFonts w:ascii="Arial" w:hAnsi="Arial" w:cs="Arial"/>
          <w:sz w:val="24"/>
          <w:szCs w:val="24"/>
        </w:rPr>
        <w:t>im. Ks. Krzysz</w:t>
      </w:r>
      <w:r w:rsidR="00192FDC">
        <w:rPr>
          <w:rFonts w:ascii="Arial" w:hAnsi="Arial" w:cs="Arial"/>
          <w:sz w:val="24"/>
          <w:szCs w:val="24"/>
        </w:rPr>
        <w:t>tofa Kluka w Ciechanowcu na 2020</w:t>
      </w:r>
      <w:r w:rsidRPr="00FD18BA">
        <w:rPr>
          <w:rFonts w:ascii="Arial" w:hAnsi="Arial" w:cs="Arial"/>
          <w:sz w:val="24"/>
          <w:szCs w:val="24"/>
        </w:rPr>
        <w:t xml:space="preserve"> rok</w:t>
      </w:r>
    </w:p>
    <w:p w:rsidR="00FD18BA" w:rsidRDefault="00FD18BA" w:rsidP="00FD18BA">
      <w:pPr>
        <w:rPr>
          <w:rFonts w:ascii="Arial" w:hAnsi="Arial" w:cs="Arial"/>
          <w:sz w:val="24"/>
          <w:szCs w:val="24"/>
        </w:rPr>
      </w:pPr>
    </w:p>
    <w:p w:rsidR="00ED3975" w:rsidRDefault="00ED3975" w:rsidP="00FD18BA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83"/>
        <w:gridCol w:w="2536"/>
        <w:gridCol w:w="1559"/>
        <w:gridCol w:w="1923"/>
        <w:gridCol w:w="1491"/>
        <w:gridCol w:w="1973"/>
      </w:tblGrid>
      <w:tr w:rsidR="00410966" w:rsidTr="00ED3975">
        <w:tc>
          <w:tcPr>
            <w:tcW w:w="583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L.p.</w:t>
            </w:r>
          </w:p>
        </w:tc>
        <w:tc>
          <w:tcPr>
            <w:tcW w:w="2536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Przedmiot zamówienia</w:t>
            </w:r>
          </w:p>
        </w:tc>
        <w:tc>
          <w:tcPr>
            <w:tcW w:w="1559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Rodzaj zamówienia</w:t>
            </w:r>
          </w:p>
        </w:tc>
        <w:tc>
          <w:tcPr>
            <w:tcW w:w="1923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Przewidywany tryb udzielania zamówienia</w:t>
            </w:r>
          </w:p>
        </w:tc>
        <w:tc>
          <w:tcPr>
            <w:tcW w:w="1491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Orientacyjna wartość zamówienia</w:t>
            </w:r>
          </w:p>
        </w:tc>
        <w:tc>
          <w:tcPr>
            <w:tcW w:w="1973" w:type="dxa"/>
          </w:tcPr>
          <w:p w:rsidR="00FD18BA" w:rsidRPr="00410966" w:rsidRDefault="00FD18BA" w:rsidP="00FD18BA">
            <w:pPr>
              <w:jc w:val="center"/>
              <w:rPr>
                <w:rFonts w:ascii="Arial" w:hAnsi="Arial" w:cs="Arial"/>
              </w:rPr>
            </w:pPr>
            <w:r w:rsidRPr="00410966">
              <w:rPr>
                <w:rFonts w:ascii="Arial" w:hAnsi="Arial" w:cs="Arial"/>
              </w:rPr>
              <w:t>Przewidywany termin wszczęcia postępowania w ujęciu kwartalnym</w:t>
            </w:r>
          </w:p>
        </w:tc>
      </w:tr>
      <w:tr w:rsidR="00D92DAE" w:rsidTr="00ED3975">
        <w:tc>
          <w:tcPr>
            <w:tcW w:w="583" w:type="dxa"/>
          </w:tcPr>
          <w:p w:rsidR="00D92DAE" w:rsidRPr="00226E6D" w:rsidRDefault="007C27F9" w:rsidP="00FD1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2D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36" w:type="dxa"/>
          </w:tcPr>
          <w:p w:rsidR="00D92DAE" w:rsidRPr="00034966" w:rsidRDefault="00672AC0" w:rsidP="00ED3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Kontynuacja budowy segmentu ekspozycyjno-edukacyjnego </w:t>
            </w:r>
            <w:r w:rsidR="005674D9">
              <w:rPr>
                <w:rFonts w:ascii="Arial" w:hAnsi="Arial" w:cs="Arial"/>
                <w:sz w:val="20"/>
                <w:szCs w:val="20"/>
              </w:rPr>
              <w:t xml:space="preserve">centralnego </w:t>
            </w:r>
            <w:r>
              <w:rPr>
                <w:rFonts w:ascii="Arial" w:hAnsi="Arial" w:cs="Arial"/>
                <w:sz w:val="20"/>
                <w:szCs w:val="20"/>
              </w:rPr>
              <w:t>magazynu zbiorów</w:t>
            </w:r>
          </w:p>
        </w:tc>
        <w:tc>
          <w:tcPr>
            <w:tcW w:w="1559" w:type="dxa"/>
          </w:tcPr>
          <w:p w:rsidR="00D92DAE" w:rsidRPr="00034966" w:rsidRDefault="00B92C59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Roboty budowlane</w:t>
            </w:r>
          </w:p>
        </w:tc>
        <w:tc>
          <w:tcPr>
            <w:tcW w:w="1923" w:type="dxa"/>
          </w:tcPr>
          <w:p w:rsidR="00D92DAE" w:rsidRPr="00034966" w:rsidRDefault="000F7CBC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Przetarg nieograniczony</w:t>
            </w:r>
          </w:p>
        </w:tc>
        <w:tc>
          <w:tcPr>
            <w:tcW w:w="1491" w:type="dxa"/>
          </w:tcPr>
          <w:p w:rsidR="00D92DAE" w:rsidRPr="00034966" w:rsidRDefault="00192FDC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2 200 000,00</w:t>
            </w:r>
          </w:p>
        </w:tc>
        <w:tc>
          <w:tcPr>
            <w:tcW w:w="1973" w:type="dxa"/>
          </w:tcPr>
          <w:p w:rsidR="00D92DAE" w:rsidRPr="00034966" w:rsidRDefault="00B92C59" w:rsidP="00ED3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106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CBC">
              <w:rPr>
                <w:rFonts w:ascii="Arial" w:hAnsi="Arial" w:cs="Arial"/>
                <w:sz w:val="20"/>
                <w:szCs w:val="20"/>
              </w:rPr>
              <w:t xml:space="preserve"> kwartał</w:t>
            </w:r>
          </w:p>
        </w:tc>
      </w:tr>
      <w:tr w:rsidR="00192FDC" w:rsidTr="00ED3975">
        <w:tc>
          <w:tcPr>
            <w:tcW w:w="583" w:type="dxa"/>
          </w:tcPr>
          <w:p w:rsidR="00192FDC" w:rsidRDefault="00192FDC" w:rsidP="00FD1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536" w:type="dxa"/>
          </w:tcPr>
          <w:p w:rsidR="00192FDC" w:rsidRDefault="00192FDC" w:rsidP="00ED3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Restauracja elewacji pałacu i oficyny wraz z remontem kominów i schodów do oficyny</w:t>
            </w:r>
          </w:p>
        </w:tc>
        <w:tc>
          <w:tcPr>
            <w:tcW w:w="1559" w:type="dxa"/>
          </w:tcPr>
          <w:p w:rsidR="00192FDC" w:rsidRDefault="00192FDC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Roboty budowlane</w:t>
            </w:r>
          </w:p>
        </w:tc>
        <w:tc>
          <w:tcPr>
            <w:tcW w:w="1923" w:type="dxa"/>
          </w:tcPr>
          <w:p w:rsidR="00192FDC" w:rsidRDefault="00192FDC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Przetarg nieograniczony</w:t>
            </w:r>
          </w:p>
        </w:tc>
        <w:tc>
          <w:tcPr>
            <w:tcW w:w="1491" w:type="dxa"/>
          </w:tcPr>
          <w:p w:rsidR="00192FDC" w:rsidRDefault="00192FDC" w:rsidP="00192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tc>
          <w:tcPr>
            <w:tcW w:w="1973" w:type="dxa"/>
          </w:tcPr>
          <w:p w:rsidR="00192FDC" w:rsidRDefault="00192FDC" w:rsidP="00ED3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kwartał </w:t>
            </w:r>
            <w:bookmarkStart w:id="0" w:name="_GoBack"/>
            <w:bookmarkEnd w:id="0"/>
          </w:p>
        </w:tc>
      </w:tr>
    </w:tbl>
    <w:p w:rsidR="008C0FC3" w:rsidRDefault="008C0FC3" w:rsidP="00226E6D">
      <w:pPr>
        <w:rPr>
          <w:rFonts w:ascii="Arial" w:hAnsi="Arial" w:cs="Arial"/>
          <w:sz w:val="24"/>
          <w:szCs w:val="24"/>
        </w:rPr>
      </w:pPr>
    </w:p>
    <w:p w:rsidR="00226E6D" w:rsidRPr="008C0FC3" w:rsidRDefault="007C27F9" w:rsidP="00226E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Ciechanowiec, dn. 05.03</w:t>
      </w:r>
      <w:r w:rsidR="00192FDC">
        <w:rPr>
          <w:rFonts w:ascii="Arial" w:hAnsi="Arial" w:cs="Arial"/>
          <w:sz w:val="20"/>
          <w:szCs w:val="20"/>
        </w:rPr>
        <w:t>.2020</w:t>
      </w:r>
      <w:r w:rsidR="008C0FC3" w:rsidRPr="008C0FC3">
        <w:rPr>
          <w:rFonts w:ascii="Arial" w:hAnsi="Arial" w:cs="Arial"/>
          <w:sz w:val="20"/>
          <w:szCs w:val="20"/>
        </w:rPr>
        <w:t xml:space="preserve"> r. </w:t>
      </w:r>
    </w:p>
    <w:p w:rsidR="00226E6D" w:rsidRDefault="00226E6D" w:rsidP="00226E6D">
      <w:pPr>
        <w:rPr>
          <w:rFonts w:ascii="Arial" w:hAnsi="Arial" w:cs="Arial"/>
          <w:sz w:val="24"/>
          <w:szCs w:val="24"/>
        </w:rPr>
      </w:pPr>
    </w:p>
    <w:p w:rsidR="0074421C" w:rsidRPr="00226E6D" w:rsidRDefault="0074421C" w:rsidP="00226E6D">
      <w:pPr>
        <w:rPr>
          <w:rFonts w:ascii="Arial" w:hAnsi="Arial" w:cs="Arial"/>
          <w:sz w:val="20"/>
          <w:szCs w:val="20"/>
        </w:rPr>
      </w:pPr>
    </w:p>
    <w:sectPr w:rsidR="0074421C" w:rsidRPr="0022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BA"/>
    <w:rsid w:val="00034966"/>
    <w:rsid w:val="00060F5C"/>
    <w:rsid w:val="000F7CBC"/>
    <w:rsid w:val="001069C5"/>
    <w:rsid w:val="00192FDC"/>
    <w:rsid w:val="00226E6D"/>
    <w:rsid w:val="00410966"/>
    <w:rsid w:val="0047143D"/>
    <w:rsid w:val="005674D9"/>
    <w:rsid w:val="005A171C"/>
    <w:rsid w:val="005E4390"/>
    <w:rsid w:val="00606222"/>
    <w:rsid w:val="00672AC0"/>
    <w:rsid w:val="006823B1"/>
    <w:rsid w:val="0074421C"/>
    <w:rsid w:val="00777B6D"/>
    <w:rsid w:val="007A355C"/>
    <w:rsid w:val="007C27F9"/>
    <w:rsid w:val="008C0FC3"/>
    <w:rsid w:val="00B92C59"/>
    <w:rsid w:val="00C4358C"/>
    <w:rsid w:val="00CE7A5E"/>
    <w:rsid w:val="00D92DAE"/>
    <w:rsid w:val="00E5783E"/>
    <w:rsid w:val="00ED3975"/>
    <w:rsid w:val="00FD18BA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5B8E"/>
  <w15:chartTrackingRefBased/>
  <w15:docId w15:val="{E23DF528-773A-43A3-9DDB-3E962A9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</cp:lastModifiedBy>
  <cp:revision>3</cp:revision>
  <cp:lastPrinted>2020-03-13T10:20:00Z</cp:lastPrinted>
  <dcterms:created xsi:type="dcterms:W3CDTF">2020-03-13T10:09:00Z</dcterms:created>
  <dcterms:modified xsi:type="dcterms:W3CDTF">2020-03-13T10:20:00Z</dcterms:modified>
</cp:coreProperties>
</file>