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43" w:rsidRPr="00D9197B" w:rsidRDefault="003F79DB" w:rsidP="00011443">
      <w:pPr>
        <w:keepNext/>
        <w:spacing w:after="0" w:line="240" w:lineRule="auto"/>
        <w:jc w:val="right"/>
        <w:outlineLvl w:val="0"/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</w:pPr>
      <w:r>
        <w:rPr>
          <w:noProof/>
          <w:spacing w:val="14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pt;margin-top:-.3pt;width:78.15pt;height:74.95pt;z-index:-251658752;mso-position-horizontal-relative:text;mso-position-vertical-relative:text">
            <v:imagedata r:id="rId5" o:title="logotyp-MR_przezrocze kopia"/>
          </v:shape>
        </w:pict>
      </w:r>
      <w:r w:rsidR="00011443" w:rsidRPr="00D9197B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t>M</w:t>
      </w:r>
      <w:r w:rsidR="00D9197B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UZEUM ROLNICTWA IM. KS. KRZYSZTOFA </w:t>
      </w:r>
      <w:r w:rsidR="00011443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KLUKA W CIECHANOWCU </w:t>
      </w:r>
    </w:p>
    <w:p w:rsidR="00011443" w:rsidRPr="00011443" w:rsidRDefault="00D9197B" w:rsidP="00011443">
      <w:pPr>
        <w:keepNext/>
        <w:spacing w:after="0" w:line="240" w:lineRule="auto"/>
        <w:jc w:val="right"/>
        <w:outlineLvl w:val="1"/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</w:pPr>
      <w:r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 xml:space="preserve">INSTYTUCJA </w:t>
      </w:r>
      <w:r w:rsidR="00011443" w:rsidRPr="00011443"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>KULTURY WOJEWÓDZTWA PODLASKIEGO</w:t>
      </w:r>
    </w:p>
    <w:p w:rsidR="00011443" w:rsidRPr="00D9197B" w:rsidRDefault="00011443" w:rsidP="00011443">
      <w:pPr>
        <w:spacing w:after="0" w:line="240" w:lineRule="auto"/>
        <w:ind w:firstLine="708"/>
        <w:jc w:val="right"/>
        <w:rPr>
          <w:rFonts w:ascii="Calibri" w:eastAsia="Times New Roman" w:hAnsi="Calibri" w:cs="Calibri"/>
          <w:bCs/>
          <w:i/>
          <w:spacing w:val="14"/>
          <w:sz w:val="20"/>
          <w:szCs w:val="20"/>
          <w:lang w:eastAsia="pl-PL"/>
        </w:rPr>
      </w:pPr>
      <w:r w:rsidRPr="00011443">
        <w:rPr>
          <w:rFonts w:ascii="Calibri" w:eastAsia="Times New Roman" w:hAnsi="Calibri" w:cs="Calibri"/>
          <w:i/>
          <w:spacing w:val="14"/>
          <w:sz w:val="20"/>
          <w:szCs w:val="20"/>
          <w:lang w:eastAsia="pl-PL"/>
        </w:rPr>
        <w:t xml:space="preserve">UL. PAŁACOWA 5, 18-230 CIECHANOWIEC  </w:t>
      </w:r>
      <w:r w:rsidRPr="00011443">
        <w:rPr>
          <w:rFonts w:ascii="Calibri" w:eastAsia="Batang" w:hAnsi="Calibri" w:cs="Calibri"/>
          <w:b/>
          <w:bCs/>
          <w:i/>
          <w:iCs/>
          <w:spacing w:val="14"/>
          <w:sz w:val="19"/>
          <w:szCs w:val="19"/>
          <w:lang w:eastAsia="pl-PL"/>
        </w:rPr>
        <w:t xml:space="preserve">                                                  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www.muzeumrolnictwa.pl                                                                                                                                                                              </w:t>
      </w:r>
      <w:hyperlink r:id="rId6" w:history="1">
        <w:r w:rsidRPr="00D9197B">
          <w:rPr>
            <w:rStyle w:val="Hipercze"/>
            <w:rFonts w:ascii="Calibri" w:eastAsia="Batang" w:hAnsi="Calibri" w:cs="Calibri"/>
            <w:bCs/>
            <w:i/>
            <w:iCs/>
            <w:color w:val="auto"/>
            <w:spacing w:val="14"/>
            <w:sz w:val="20"/>
            <w:szCs w:val="20"/>
            <w:u w:val="none"/>
            <w:lang w:val="de-DE" w:eastAsia="pl-PL"/>
          </w:rPr>
          <w:t xml:space="preserve"> e-mail</w:t>
        </w:r>
      </w:hyperlink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: info@muzeumrolnictwa.pl                                                                                                                 </w:t>
      </w:r>
    </w:p>
    <w:p w:rsidR="00011443" w:rsidRPr="00F310B4" w:rsidRDefault="00011443" w:rsidP="00F310B4">
      <w:pPr>
        <w:pBdr>
          <w:bottom w:val="single" w:sz="4" w:space="1" w:color="auto"/>
        </w:pBd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pacing w:val="14"/>
          <w:sz w:val="20"/>
          <w:szCs w:val="20"/>
          <w:lang w:val="en-US" w:eastAsia="pl-PL"/>
        </w:rPr>
      </w:pP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ab/>
        <w:t xml:space="preserve">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tel. (86) 27 71 328, fax (86) </w:t>
      </w:r>
      <w:r w:rsidRPr="00D9197B">
        <w:rPr>
          <w:rFonts w:ascii="Calibri" w:eastAsia="Times New Roman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27 73 857                                                                                        </w:t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</w:p>
    <w:p w:rsidR="00BC6D03" w:rsidRPr="00D66E8F" w:rsidRDefault="003F79DB" w:rsidP="00BC6D03">
      <w:pPr>
        <w:spacing w:after="0" w:line="360" w:lineRule="auto"/>
        <w:ind w:left="4248" w:firstLine="708"/>
        <w:jc w:val="righ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Ciechanowiec, 12</w:t>
      </w:r>
      <w:bookmarkStart w:id="0" w:name="_GoBack"/>
      <w:bookmarkEnd w:id="0"/>
      <w:r w:rsidR="001B7E92">
        <w:rPr>
          <w:rFonts w:ascii="Calibri" w:eastAsia="Times New Roman" w:hAnsi="Calibri" w:cs="Calibri"/>
          <w:bCs/>
          <w:sz w:val="24"/>
          <w:szCs w:val="24"/>
          <w:lang w:eastAsia="pl-PL"/>
        </w:rPr>
        <w:t>.12</w:t>
      </w:r>
      <w:r w:rsidR="00DF50F9">
        <w:rPr>
          <w:rFonts w:ascii="Calibri" w:eastAsia="Times New Roman" w:hAnsi="Calibri" w:cs="Calibri"/>
          <w:bCs/>
          <w:sz w:val="24"/>
          <w:szCs w:val="24"/>
          <w:lang w:eastAsia="pl-PL"/>
        </w:rPr>
        <w:t>.2024</w:t>
      </w:r>
      <w:r w:rsidR="00BC6D03" w:rsidRPr="00D66E8F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r.</w:t>
      </w:r>
    </w:p>
    <w:p w:rsidR="00BC6D03" w:rsidRPr="00D66E8F" w:rsidRDefault="000538B7" w:rsidP="00BC6D03">
      <w:pPr>
        <w:tabs>
          <w:tab w:val="left" w:pos="3994"/>
          <w:tab w:val="left" w:pos="7064"/>
        </w:tabs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oznaczenie sprawy: 15</w:t>
      </w:r>
      <w:r w:rsidR="00DF50F9">
        <w:rPr>
          <w:rFonts w:ascii="Calibri" w:hAnsi="Calibri" w:cs="Calibri"/>
          <w:sz w:val="24"/>
          <w:szCs w:val="24"/>
        </w:rPr>
        <w:t>/2024</w:t>
      </w:r>
    </w:p>
    <w:p w:rsidR="00BC6D03" w:rsidRPr="00D66E8F" w:rsidRDefault="00BC6D03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53230" w:rsidRPr="00B53230" w:rsidRDefault="00B53230" w:rsidP="00B53230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Szanowni Państwo,</w:t>
      </w:r>
    </w:p>
    <w:p w:rsidR="00B53230" w:rsidRPr="00B53230" w:rsidRDefault="00B53230" w:rsidP="00B53230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Wykonawcy zainteresowani postępowaniem</w:t>
      </w:r>
    </w:p>
    <w:p w:rsidR="00604F81" w:rsidRDefault="00604F81" w:rsidP="00230A64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B4626C" w:rsidRDefault="00B4626C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D66E8F" w:rsidRPr="00D66E8F" w:rsidRDefault="00BC6D03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t>INFORMACJA O WYBORZE NAJKORZYSTNIEJSZEJ OFERTY</w:t>
      </w: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</w:p>
    <w:p w:rsidR="001A491F" w:rsidRDefault="00BC6D03" w:rsidP="00230A64">
      <w:pPr>
        <w:spacing w:after="0" w:line="240" w:lineRule="auto"/>
        <w:ind w:firstLine="902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Muzeum Rolnictwa im. ks. Krzysztofa Kluka w Ciechanowcu zawiadamia, </w:t>
      </w:r>
      <w:r w:rsidR="00670B2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  <w:t xml:space="preserve">że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wyniku postępowania prowadzonego w trybie zapytania ofertowego </w:t>
      </w:r>
      <w:r w:rsidR="00F310B4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na </w:t>
      </w:r>
      <w:r w:rsidR="002705F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„Usługa </w:t>
      </w:r>
      <w:r w:rsidR="000A0B8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poligraficzna - druk książki „</w:t>
      </w:r>
      <w:r w:rsidR="000538B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Pamiętnik Michała Hieronima Starzeńskiego </w:t>
      </w:r>
      <w:r w:rsidR="00616CF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– Tom II</w:t>
      </w:r>
      <w:r w:rsidR="000C5EF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”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wybrano ofertę Wykonawcy: </w:t>
      </w:r>
    </w:p>
    <w:p w:rsidR="00AA4D70" w:rsidRDefault="00AA4D70" w:rsidP="00AA4D70">
      <w:pPr>
        <w:spacing w:after="0" w:line="240" w:lineRule="auto"/>
        <w:ind w:right="74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AA4D70" w:rsidRPr="00AA4D70" w:rsidRDefault="00AA4D70" w:rsidP="00AA4D70">
      <w:pPr>
        <w:spacing w:after="0" w:line="240" w:lineRule="auto"/>
        <w:ind w:right="74"/>
        <w:jc w:val="center"/>
        <w:rPr>
          <w:rFonts w:ascii="Calibri" w:eastAsia="Calibri" w:hAnsi="Calibri" w:cs="Calibri"/>
          <w:b/>
          <w:sz w:val="24"/>
          <w:szCs w:val="24"/>
        </w:rPr>
      </w:pPr>
      <w:r w:rsidRPr="00AA4D70">
        <w:rPr>
          <w:rFonts w:ascii="Calibri" w:eastAsia="Calibri" w:hAnsi="Calibri" w:cs="Calibri"/>
          <w:b/>
          <w:sz w:val="24"/>
          <w:szCs w:val="24"/>
        </w:rPr>
        <w:t>Białostockie Zakłady Graficzne S.A.</w:t>
      </w:r>
    </w:p>
    <w:p w:rsidR="00AA4D70" w:rsidRPr="00AA4D70" w:rsidRDefault="00AA4D70" w:rsidP="00AA4D70">
      <w:pPr>
        <w:spacing w:after="0" w:line="240" w:lineRule="auto"/>
        <w:ind w:right="74"/>
        <w:jc w:val="center"/>
        <w:rPr>
          <w:rFonts w:ascii="Calibri" w:eastAsia="Calibri" w:hAnsi="Calibri" w:cs="Calibri"/>
          <w:b/>
          <w:sz w:val="24"/>
          <w:szCs w:val="24"/>
        </w:rPr>
      </w:pPr>
      <w:r w:rsidRPr="00AA4D70">
        <w:rPr>
          <w:rFonts w:ascii="Calibri" w:eastAsia="Calibri" w:hAnsi="Calibri" w:cs="Calibri"/>
          <w:b/>
          <w:sz w:val="24"/>
          <w:szCs w:val="24"/>
        </w:rPr>
        <w:t>Aleja Tysiąclecia Państwa Polskiego 2</w:t>
      </w:r>
    </w:p>
    <w:p w:rsidR="00AA4D70" w:rsidRPr="00AA4D70" w:rsidRDefault="00AA4D70" w:rsidP="00AA4D70">
      <w:pPr>
        <w:spacing w:after="0" w:line="240" w:lineRule="auto"/>
        <w:ind w:right="74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AA4D70">
        <w:rPr>
          <w:rFonts w:ascii="Calibri" w:eastAsia="Calibri" w:hAnsi="Calibri" w:cs="Calibri"/>
          <w:b/>
          <w:sz w:val="24"/>
          <w:szCs w:val="24"/>
        </w:rPr>
        <w:t>15 – 111 Białystok</w:t>
      </w:r>
    </w:p>
    <w:p w:rsidR="00AA4D70" w:rsidRDefault="00AA4D70" w:rsidP="00CB2C44">
      <w:pPr>
        <w:ind w:right="72"/>
        <w:jc w:val="both"/>
        <w:rPr>
          <w:rFonts w:ascii="Calibri" w:hAnsi="Calibri" w:cs="Calibri"/>
          <w:iCs/>
          <w:sz w:val="24"/>
          <w:szCs w:val="24"/>
        </w:rPr>
      </w:pPr>
    </w:p>
    <w:p w:rsidR="00AA4D70" w:rsidRPr="00AA4D70" w:rsidRDefault="00AA4D70" w:rsidP="00CB2C44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D66E8F">
        <w:rPr>
          <w:rFonts w:ascii="Calibri" w:hAnsi="Calibri" w:cs="Calibri"/>
          <w:b/>
          <w:bCs/>
          <w:color w:val="000000"/>
          <w:sz w:val="24"/>
          <w:szCs w:val="24"/>
        </w:rPr>
        <w:t xml:space="preserve">Uzasadnienie wyboru: </w:t>
      </w:r>
    </w:p>
    <w:p w:rsidR="00D66E8F" w:rsidRPr="00CB2C44" w:rsidRDefault="00D66E8F" w:rsidP="00CB2C44">
      <w:pPr>
        <w:ind w:right="72"/>
        <w:jc w:val="both"/>
        <w:rPr>
          <w:rFonts w:ascii="Calibri" w:hAnsi="Calibri" w:cs="Calibri"/>
          <w:color w:val="000000"/>
          <w:sz w:val="24"/>
          <w:szCs w:val="24"/>
        </w:rPr>
      </w:pPr>
      <w:r w:rsidRPr="00D66E8F">
        <w:rPr>
          <w:rFonts w:ascii="Calibri" w:hAnsi="Calibri" w:cs="Calibri"/>
          <w:iCs/>
          <w:sz w:val="24"/>
          <w:szCs w:val="24"/>
        </w:rPr>
        <w:t>Oferta złożona przez ww. Wykonawcę, spełniła wymogi zapytania ofertowego co do treści.</w:t>
      </w:r>
      <w:r w:rsidRPr="00D66E8F">
        <w:rPr>
          <w:rFonts w:ascii="Calibri" w:hAnsi="Calibri" w:cs="Calibri"/>
          <w:color w:val="000000"/>
          <w:sz w:val="24"/>
          <w:szCs w:val="24"/>
        </w:rPr>
        <w:t xml:space="preserve"> Wykonawca spełnił warunki udziału w niniejszym postępowaniu. Oferta została uznana za najkorzystniejszą w oparciu o kryteria oceny ofert określone w zapytaniu ofertowym. </w:t>
      </w:r>
    </w:p>
    <w:p w:rsidR="00D66E8F" w:rsidRPr="00D66E8F" w:rsidRDefault="00D66E8F" w:rsidP="00D66E8F">
      <w:pPr>
        <w:pStyle w:val="Akapitzlist"/>
        <w:spacing w:after="200"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D66E8F">
        <w:rPr>
          <w:rFonts w:ascii="Calibri" w:hAnsi="Calibri" w:cs="Calibri"/>
          <w:sz w:val="24"/>
          <w:szCs w:val="24"/>
        </w:rPr>
        <w:t>Zamawiający przedstawia firmy, adresy Wykonawców, którzy złożyli oferty w terminie:</w:t>
      </w:r>
    </w:p>
    <w:p w:rsidR="002705FE" w:rsidRDefault="00616CF2" w:rsidP="005B08C5">
      <w:pPr>
        <w:pStyle w:val="Akapitzlist"/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Białostockie Zakłady Graficzne S.A., Aleja Tysiąclecia Państwa Polskiego 2, 15 – 111 Białystok</w:t>
      </w:r>
      <w:r w:rsidR="005B08C5">
        <w:rPr>
          <w:rFonts w:ascii="Calibri" w:eastAsia="Calibri" w:hAnsi="Calibri" w:cs="Calibri"/>
        </w:rPr>
        <w:t xml:space="preserve"> – cena </w:t>
      </w:r>
      <w:r>
        <w:rPr>
          <w:rFonts w:ascii="Calibri" w:eastAsia="Calibri" w:hAnsi="Calibri" w:cs="Calibri"/>
        </w:rPr>
        <w:t>17 430,00</w:t>
      </w:r>
      <w:r w:rsidR="001B7E92">
        <w:rPr>
          <w:rFonts w:ascii="Calibri" w:eastAsia="Calibri" w:hAnsi="Calibri" w:cs="Calibri"/>
        </w:rPr>
        <w:t xml:space="preserve"> zł brutto</w:t>
      </w:r>
      <w:r w:rsidR="002705FE">
        <w:rPr>
          <w:rFonts w:ascii="Calibri" w:eastAsia="Calibri" w:hAnsi="Calibri" w:cs="Calibri"/>
        </w:rPr>
        <w:t xml:space="preserve">. </w:t>
      </w:r>
    </w:p>
    <w:p w:rsidR="003F79DB" w:rsidRDefault="003F79DB" w:rsidP="005B08C5">
      <w:pPr>
        <w:pStyle w:val="Akapitzlist"/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Libra-Print Sp. z o.o., Al. Legionów 114 B, 18 – 400 Łomża – cena 21 460,95 zł brutto. </w:t>
      </w:r>
    </w:p>
    <w:p w:rsidR="00616CF2" w:rsidRDefault="00616CF2" w:rsidP="005B08C5">
      <w:pPr>
        <w:pStyle w:val="Akapitzlist"/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Partner Poligrafia Andrzej Kardasz, ul. Hurtowa 19, 15-399 Białystok – cena 26 250,00 zł brutto. </w:t>
      </w:r>
    </w:p>
    <w:p w:rsidR="00616CF2" w:rsidRDefault="00616CF2" w:rsidP="005B08C5">
      <w:pPr>
        <w:pStyle w:val="Akapitzlist"/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Zapol Sobczyk Spółka Komandytowa, Al. Piastów 42, 71 – 062 Szczecin – cena </w:t>
      </w:r>
      <w:r w:rsidR="00540000">
        <w:rPr>
          <w:rFonts w:ascii="Calibri" w:eastAsia="Calibri" w:hAnsi="Calibri" w:cs="Calibri"/>
        </w:rPr>
        <w:t xml:space="preserve">41 160,00 zł brutto. </w:t>
      </w:r>
    </w:p>
    <w:p w:rsidR="00657471" w:rsidRDefault="00657471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540000" w:rsidRPr="00D66E8F" w:rsidRDefault="00540000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ab/>
        <w:t xml:space="preserve">  Przewodnicząca Komisji Przetargowej</w:t>
      </w: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</w:p>
    <w:p w:rsidR="00E84EFF" w:rsidRPr="00670B2F" w:rsidRDefault="00BC6D03" w:rsidP="00670B2F">
      <w:pPr>
        <w:tabs>
          <w:tab w:val="left" w:pos="4500"/>
        </w:tabs>
        <w:spacing w:after="0" w:line="240" w:lineRule="auto"/>
        <w:ind w:right="72"/>
        <w:jc w:val="center"/>
        <w:rPr>
          <w:rFonts w:eastAsia="Times New Roman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                                                               Aneta Uszyńska           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                                  </w:t>
      </w:r>
    </w:p>
    <w:sectPr w:rsidR="00E84EFF" w:rsidRPr="00670B2F" w:rsidSect="00670B2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33A0"/>
    <w:multiLevelType w:val="hybridMultilevel"/>
    <w:tmpl w:val="A4BE9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B067D"/>
    <w:multiLevelType w:val="hybridMultilevel"/>
    <w:tmpl w:val="3BF6C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5961"/>
    <w:multiLevelType w:val="hybridMultilevel"/>
    <w:tmpl w:val="CA4428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46929"/>
    <w:multiLevelType w:val="hybridMultilevel"/>
    <w:tmpl w:val="8D9068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52315"/>
    <w:multiLevelType w:val="hybridMultilevel"/>
    <w:tmpl w:val="DF5E9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43"/>
    <w:rsid w:val="00011443"/>
    <w:rsid w:val="00013071"/>
    <w:rsid w:val="00044BDF"/>
    <w:rsid w:val="000538B7"/>
    <w:rsid w:val="000A023F"/>
    <w:rsid w:val="000A0405"/>
    <w:rsid w:val="000A0B8A"/>
    <w:rsid w:val="000A6AEC"/>
    <w:rsid w:val="000C5EF3"/>
    <w:rsid w:val="000D3875"/>
    <w:rsid w:val="001173AC"/>
    <w:rsid w:val="001A491F"/>
    <w:rsid w:val="001B7E92"/>
    <w:rsid w:val="001C240C"/>
    <w:rsid w:val="001D4ADB"/>
    <w:rsid w:val="00230A64"/>
    <w:rsid w:val="002327DC"/>
    <w:rsid w:val="002430D7"/>
    <w:rsid w:val="00250830"/>
    <w:rsid w:val="002705FE"/>
    <w:rsid w:val="0027383F"/>
    <w:rsid w:val="00277D3D"/>
    <w:rsid w:val="002F545B"/>
    <w:rsid w:val="003140C4"/>
    <w:rsid w:val="003210C4"/>
    <w:rsid w:val="00322762"/>
    <w:rsid w:val="003A6BBF"/>
    <w:rsid w:val="003F79DB"/>
    <w:rsid w:val="0045267B"/>
    <w:rsid w:val="004870F3"/>
    <w:rsid w:val="004A78E8"/>
    <w:rsid w:val="004E35C4"/>
    <w:rsid w:val="005233CB"/>
    <w:rsid w:val="00540000"/>
    <w:rsid w:val="00571C6D"/>
    <w:rsid w:val="005B08C5"/>
    <w:rsid w:val="005B556D"/>
    <w:rsid w:val="005F77A6"/>
    <w:rsid w:val="00604F81"/>
    <w:rsid w:val="00616CF2"/>
    <w:rsid w:val="00637828"/>
    <w:rsid w:val="006440B3"/>
    <w:rsid w:val="00657471"/>
    <w:rsid w:val="00670B2F"/>
    <w:rsid w:val="006945A0"/>
    <w:rsid w:val="006C36B8"/>
    <w:rsid w:val="00703F4F"/>
    <w:rsid w:val="00753E2D"/>
    <w:rsid w:val="00790846"/>
    <w:rsid w:val="007D0827"/>
    <w:rsid w:val="007F15D5"/>
    <w:rsid w:val="00822A3A"/>
    <w:rsid w:val="00824F47"/>
    <w:rsid w:val="00872DBE"/>
    <w:rsid w:val="008912AD"/>
    <w:rsid w:val="008A7DFA"/>
    <w:rsid w:val="008E7268"/>
    <w:rsid w:val="00902D2E"/>
    <w:rsid w:val="00966414"/>
    <w:rsid w:val="009A52F8"/>
    <w:rsid w:val="009B699D"/>
    <w:rsid w:val="009D5486"/>
    <w:rsid w:val="009F4F2B"/>
    <w:rsid w:val="00A250EC"/>
    <w:rsid w:val="00A33A2A"/>
    <w:rsid w:val="00A45F00"/>
    <w:rsid w:val="00A67D9C"/>
    <w:rsid w:val="00AA4D70"/>
    <w:rsid w:val="00AC6536"/>
    <w:rsid w:val="00AD512F"/>
    <w:rsid w:val="00AE5A97"/>
    <w:rsid w:val="00AF5E97"/>
    <w:rsid w:val="00B35A11"/>
    <w:rsid w:val="00B4626C"/>
    <w:rsid w:val="00B53230"/>
    <w:rsid w:val="00B918EB"/>
    <w:rsid w:val="00BC65FD"/>
    <w:rsid w:val="00BC6D03"/>
    <w:rsid w:val="00C107F3"/>
    <w:rsid w:val="00C240DE"/>
    <w:rsid w:val="00C25539"/>
    <w:rsid w:val="00C25FC8"/>
    <w:rsid w:val="00C42A92"/>
    <w:rsid w:val="00C63F6E"/>
    <w:rsid w:val="00C772C2"/>
    <w:rsid w:val="00C90075"/>
    <w:rsid w:val="00CB2C44"/>
    <w:rsid w:val="00D166BE"/>
    <w:rsid w:val="00D47848"/>
    <w:rsid w:val="00D60206"/>
    <w:rsid w:val="00D66CBE"/>
    <w:rsid w:val="00D66E8F"/>
    <w:rsid w:val="00D9197B"/>
    <w:rsid w:val="00DD66D0"/>
    <w:rsid w:val="00DE40A9"/>
    <w:rsid w:val="00DF50F9"/>
    <w:rsid w:val="00E77E58"/>
    <w:rsid w:val="00E84EFF"/>
    <w:rsid w:val="00EB2C3C"/>
    <w:rsid w:val="00F21FE8"/>
    <w:rsid w:val="00F310B4"/>
    <w:rsid w:val="00FB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6C9625"/>
  <w15:chartTrackingRefBased/>
  <w15:docId w15:val="{70E25519-7844-4857-8AC1-39146030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44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1144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1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114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443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D66E8F"/>
    <w:pPr>
      <w:spacing w:after="0" w:line="240" w:lineRule="auto"/>
      <w:ind w:left="4248"/>
    </w:pPr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6E8F"/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66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rolnictwa.ple-mai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320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 Uszyńska</cp:lastModifiedBy>
  <cp:revision>6</cp:revision>
  <cp:lastPrinted>2024-05-06T08:10:00Z</cp:lastPrinted>
  <dcterms:created xsi:type="dcterms:W3CDTF">2024-12-10T08:12:00Z</dcterms:created>
  <dcterms:modified xsi:type="dcterms:W3CDTF">2024-12-12T08:46:00Z</dcterms:modified>
</cp:coreProperties>
</file>