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A15" w:rsidRPr="00AC7A06" w:rsidRDefault="00395A15">
      <w:pPr>
        <w:spacing w:after="845" w:line="259" w:lineRule="auto"/>
        <w:ind w:left="3926" w:right="0" w:firstLine="0"/>
        <w:jc w:val="left"/>
        <w:rPr>
          <w:rFonts w:ascii="Calibri" w:hAnsi="Calibri" w:cs="Calibri"/>
          <w:noProof/>
        </w:rPr>
      </w:pPr>
    </w:p>
    <w:p w:rsidR="00A067FC" w:rsidRPr="00AC7A06" w:rsidRDefault="00A067FC">
      <w:pPr>
        <w:spacing w:after="845" w:line="259" w:lineRule="auto"/>
        <w:ind w:left="3926" w:right="0" w:firstLine="0"/>
        <w:jc w:val="left"/>
        <w:rPr>
          <w:rFonts w:ascii="Calibri" w:hAnsi="Calibri" w:cs="Calibri"/>
          <w:noProof/>
        </w:rPr>
      </w:pPr>
    </w:p>
    <w:p w:rsidR="00A067FC" w:rsidRPr="00AC7A06" w:rsidRDefault="00A067FC">
      <w:pPr>
        <w:spacing w:after="845" w:line="259" w:lineRule="auto"/>
        <w:ind w:left="3926" w:right="0" w:firstLine="0"/>
        <w:jc w:val="left"/>
        <w:rPr>
          <w:rFonts w:ascii="Calibri" w:hAnsi="Calibri" w:cs="Calibri"/>
        </w:rPr>
      </w:pPr>
    </w:p>
    <w:p w:rsidR="00A067FC" w:rsidRPr="00AC7A06" w:rsidRDefault="0031182C" w:rsidP="00A067FC">
      <w:pPr>
        <w:spacing w:after="0" w:line="257" w:lineRule="auto"/>
        <w:ind w:left="0" w:right="0" w:firstLine="0"/>
        <w:jc w:val="center"/>
        <w:rPr>
          <w:rFonts w:ascii="Calibri" w:hAnsi="Calibri" w:cs="Calibri"/>
        </w:rPr>
      </w:pPr>
      <w:r w:rsidRPr="00AC7A06">
        <w:rPr>
          <w:rFonts w:ascii="Calibri" w:hAnsi="Calibri" w:cs="Calibri"/>
          <w:sz w:val="34"/>
        </w:rPr>
        <w:t>Regulamin k</w:t>
      </w:r>
      <w:r w:rsidR="00330D5A" w:rsidRPr="00AC7A06">
        <w:rPr>
          <w:rFonts w:ascii="Calibri" w:hAnsi="Calibri" w:cs="Calibri"/>
          <w:sz w:val="34"/>
        </w:rPr>
        <w:t xml:space="preserve">onkursu na opracowanie koncepcji architektonicznej budowy budynku </w:t>
      </w:r>
      <w:r w:rsidR="00A067FC" w:rsidRPr="00AC7A06">
        <w:rPr>
          <w:rFonts w:ascii="Calibri" w:hAnsi="Calibri" w:cs="Calibri"/>
          <w:sz w:val="34"/>
        </w:rPr>
        <w:t>karczmy</w:t>
      </w:r>
    </w:p>
    <w:p w:rsidR="00A067FC" w:rsidRPr="00AC7A06" w:rsidRDefault="00A067FC" w:rsidP="00A067FC">
      <w:pPr>
        <w:spacing w:after="0" w:line="257" w:lineRule="auto"/>
        <w:ind w:left="0" w:right="0" w:firstLine="0"/>
        <w:jc w:val="center"/>
        <w:rPr>
          <w:rFonts w:ascii="Calibri" w:hAnsi="Calibri" w:cs="Calibri"/>
        </w:rPr>
      </w:pPr>
    </w:p>
    <w:p w:rsidR="00A067FC" w:rsidRPr="00AC7A06" w:rsidRDefault="00A067FC" w:rsidP="00A067FC">
      <w:pPr>
        <w:spacing w:after="0" w:line="257" w:lineRule="auto"/>
        <w:ind w:left="0" w:right="0" w:firstLine="0"/>
        <w:jc w:val="center"/>
        <w:rPr>
          <w:rFonts w:ascii="Calibri" w:hAnsi="Calibri" w:cs="Calibri"/>
        </w:rPr>
      </w:pPr>
    </w:p>
    <w:p w:rsidR="00A067FC" w:rsidRPr="00AC7A06" w:rsidRDefault="00A067FC" w:rsidP="00A067FC">
      <w:pPr>
        <w:spacing w:after="0" w:line="257" w:lineRule="auto"/>
        <w:ind w:left="0" w:right="0" w:firstLine="0"/>
        <w:jc w:val="center"/>
        <w:rPr>
          <w:rFonts w:ascii="Calibri" w:hAnsi="Calibri" w:cs="Calibri"/>
        </w:rPr>
      </w:pPr>
    </w:p>
    <w:p w:rsidR="00A067FC" w:rsidRPr="00AC7A06" w:rsidRDefault="00330D5A" w:rsidP="00A067FC">
      <w:pPr>
        <w:spacing w:after="2907"/>
        <w:ind w:left="230" w:right="95" w:firstLine="605"/>
        <w:rPr>
          <w:rFonts w:ascii="Calibri" w:hAnsi="Calibri" w:cs="Calibri"/>
        </w:rPr>
      </w:pPr>
      <w:r w:rsidRPr="00AC7A06">
        <w:rPr>
          <w:rFonts w:ascii="Calibri" w:hAnsi="Calibri" w:cs="Calibri"/>
        </w:rPr>
        <w:t xml:space="preserve">Postępowanie o udzielenie zamówienia publicznego nie przekracza kwoty wskazanej </w:t>
      </w:r>
      <w:r w:rsidR="00F72A63">
        <w:rPr>
          <w:rFonts w:ascii="Calibri" w:hAnsi="Calibri" w:cs="Calibri"/>
        </w:rPr>
        <w:br/>
      </w:r>
      <w:r w:rsidRPr="00AC7A06">
        <w:rPr>
          <w:rFonts w:ascii="Calibri" w:hAnsi="Calibri" w:cs="Calibri"/>
        </w:rPr>
        <w:t>w art. 2 ust. 1 pkt 1 ustawy z dnia 11 września 2019 r. Prawo zamówień publicznych (Dz</w:t>
      </w:r>
      <w:r w:rsidR="003F66AB">
        <w:rPr>
          <w:rFonts w:ascii="Calibri" w:hAnsi="Calibri" w:cs="Calibri"/>
        </w:rPr>
        <w:t>.U. z 2021 r. poz. 1129</w:t>
      </w:r>
      <w:r w:rsidR="00A067FC" w:rsidRPr="00AC7A06">
        <w:rPr>
          <w:rFonts w:ascii="Calibri" w:hAnsi="Calibri" w:cs="Calibri"/>
        </w:rPr>
        <w:t xml:space="preserve"> ze zm.)</w:t>
      </w:r>
    </w:p>
    <w:p w:rsidR="00395A15" w:rsidRPr="00AC7A06" w:rsidRDefault="00330D5A" w:rsidP="00A067FC">
      <w:pPr>
        <w:spacing w:after="271" w:line="259" w:lineRule="auto"/>
        <w:ind w:left="0" w:right="1344" w:firstLine="0"/>
        <w:jc w:val="right"/>
        <w:rPr>
          <w:rFonts w:ascii="Calibri" w:hAnsi="Calibri" w:cs="Calibri"/>
        </w:rPr>
      </w:pPr>
      <w:r w:rsidRPr="00AC7A06">
        <w:rPr>
          <w:rFonts w:ascii="Calibri" w:hAnsi="Calibri" w:cs="Calibri"/>
        </w:rPr>
        <w:t>Zatwierdzam:</w:t>
      </w:r>
      <w:r w:rsidRPr="00AC7A06">
        <w:rPr>
          <w:rFonts w:ascii="Calibri" w:hAnsi="Calibri" w:cs="Calibri"/>
          <w:noProof/>
        </w:rPr>
        <w:drawing>
          <wp:inline distT="0" distB="0" distL="0" distR="0">
            <wp:extent cx="3048" cy="3049"/>
            <wp:effectExtent l="0" t="0" r="0" b="0"/>
            <wp:docPr id="823" name="Picture 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" name="Picture 8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7FC" w:rsidRPr="00AC7A06" w:rsidRDefault="00A067FC">
      <w:pPr>
        <w:spacing w:after="1397" w:line="259" w:lineRule="auto"/>
        <w:ind w:left="6178" w:right="-317" w:firstLine="0"/>
        <w:jc w:val="left"/>
        <w:rPr>
          <w:rFonts w:ascii="Calibri" w:hAnsi="Calibri" w:cs="Calibri"/>
        </w:rPr>
      </w:pPr>
    </w:p>
    <w:p w:rsidR="0031182C" w:rsidRPr="00AC7A06" w:rsidRDefault="0031182C">
      <w:pPr>
        <w:spacing w:after="1397" w:line="259" w:lineRule="auto"/>
        <w:ind w:left="6178" w:right="-317" w:firstLine="0"/>
        <w:jc w:val="left"/>
        <w:rPr>
          <w:rFonts w:ascii="Calibri" w:hAnsi="Calibri" w:cs="Calibri"/>
        </w:rPr>
      </w:pPr>
    </w:p>
    <w:p w:rsidR="00395A15" w:rsidRPr="00AC7A06" w:rsidRDefault="00A067FC">
      <w:pPr>
        <w:spacing w:after="3" w:line="259" w:lineRule="auto"/>
        <w:ind w:left="192" w:right="24"/>
        <w:jc w:val="center"/>
        <w:rPr>
          <w:rFonts w:ascii="Calibri" w:hAnsi="Calibri" w:cs="Calibri"/>
        </w:rPr>
      </w:pPr>
      <w:r w:rsidRPr="00AC7A06">
        <w:rPr>
          <w:rFonts w:ascii="Calibri" w:hAnsi="Calibri" w:cs="Calibri"/>
        </w:rPr>
        <w:t>Ciechanowiec,</w:t>
      </w:r>
      <w:r w:rsidR="00051CFE" w:rsidRPr="00AC7A06">
        <w:rPr>
          <w:rFonts w:ascii="Calibri" w:hAnsi="Calibri" w:cs="Calibri"/>
        </w:rPr>
        <w:t xml:space="preserve"> </w:t>
      </w:r>
      <w:r w:rsidR="00AD7B00">
        <w:rPr>
          <w:rFonts w:ascii="Calibri" w:hAnsi="Calibri" w:cs="Calibri"/>
        </w:rPr>
        <w:t>13</w:t>
      </w:r>
      <w:r w:rsidR="009067FE">
        <w:rPr>
          <w:rFonts w:ascii="Calibri" w:hAnsi="Calibri" w:cs="Calibri"/>
        </w:rPr>
        <w:t xml:space="preserve"> </w:t>
      </w:r>
      <w:r w:rsidR="00AC7A06" w:rsidRPr="00AC7A06">
        <w:rPr>
          <w:rFonts w:ascii="Calibri" w:hAnsi="Calibri" w:cs="Calibri"/>
        </w:rPr>
        <w:t>maj</w:t>
      </w:r>
      <w:r w:rsidR="00330D5A" w:rsidRPr="00AC7A06">
        <w:rPr>
          <w:rFonts w:ascii="Calibri" w:hAnsi="Calibri" w:cs="Calibri"/>
        </w:rPr>
        <w:t xml:space="preserve"> 2022 r.</w:t>
      </w:r>
      <w:r w:rsidR="00330D5A" w:rsidRPr="00AC7A06">
        <w:rPr>
          <w:rFonts w:ascii="Calibri" w:hAnsi="Calibri" w:cs="Calibri"/>
          <w:noProof/>
        </w:rPr>
        <w:drawing>
          <wp:inline distT="0" distB="0" distL="0" distR="0">
            <wp:extent cx="3048" cy="3049"/>
            <wp:effectExtent l="0" t="0" r="0" b="0"/>
            <wp:docPr id="825" name="Picture 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" name="Picture 8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7FC" w:rsidRPr="00AC7A06" w:rsidRDefault="00A067FC" w:rsidP="00051CFE">
      <w:pPr>
        <w:spacing w:after="3" w:line="259" w:lineRule="auto"/>
        <w:ind w:left="0" w:right="24" w:firstLine="0"/>
        <w:rPr>
          <w:rFonts w:ascii="Calibri" w:hAnsi="Calibri" w:cs="Calibri"/>
        </w:rPr>
      </w:pPr>
    </w:p>
    <w:p w:rsidR="00A067FC" w:rsidRPr="00AC7A06" w:rsidRDefault="00A067FC">
      <w:pPr>
        <w:spacing w:after="3" w:line="259" w:lineRule="auto"/>
        <w:ind w:left="192" w:right="24"/>
        <w:jc w:val="center"/>
        <w:rPr>
          <w:rFonts w:ascii="Calibri" w:hAnsi="Calibri" w:cs="Calibri"/>
        </w:rPr>
      </w:pPr>
    </w:p>
    <w:p w:rsidR="00395A15" w:rsidRPr="00AC7A06" w:rsidRDefault="00330D5A" w:rsidP="0031182C">
      <w:pPr>
        <w:pStyle w:val="Nagwek1"/>
        <w:numPr>
          <w:ilvl w:val="0"/>
          <w:numId w:val="11"/>
        </w:numPr>
        <w:spacing w:after="266"/>
        <w:ind w:left="284" w:right="62" w:hanging="284"/>
        <w:rPr>
          <w:rFonts w:ascii="Calibri" w:hAnsi="Calibri" w:cs="Calibri"/>
          <w:b/>
        </w:rPr>
      </w:pPr>
      <w:r w:rsidRPr="00AC7A06">
        <w:rPr>
          <w:rFonts w:ascii="Calibri" w:hAnsi="Calibri" w:cs="Calibri"/>
          <w:b/>
        </w:rPr>
        <w:t>ORGANIZATOR KONKURSU</w:t>
      </w:r>
      <w:r w:rsidRPr="00AC7A06">
        <w:rPr>
          <w:rFonts w:ascii="Calibri" w:hAnsi="Calibri" w:cs="Calibri"/>
          <w:b/>
          <w:noProof/>
        </w:rPr>
        <w:drawing>
          <wp:inline distT="0" distB="0" distL="0" distR="0">
            <wp:extent cx="3048" cy="3049"/>
            <wp:effectExtent l="0" t="0" r="0" b="0"/>
            <wp:docPr id="2440" name="Picture 2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" name="Picture 24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82C" w:rsidRPr="00AC7A06" w:rsidRDefault="0031182C" w:rsidP="0031182C">
      <w:pPr>
        <w:spacing w:after="0" w:line="240" w:lineRule="auto"/>
        <w:ind w:left="708" w:right="0" w:hanging="424"/>
        <w:jc w:val="left"/>
        <w:rPr>
          <w:rFonts w:ascii="Calibri" w:eastAsia="Calibri" w:hAnsi="Calibri" w:cs="Calibri"/>
          <w:color w:val="auto"/>
          <w:szCs w:val="24"/>
          <w:lang w:eastAsia="en-US"/>
        </w:rPr>
      </w:pPr>
      <w:r w:rsidRPr="00AC7A06">
        <w:rPr>
          <w:rFonts w:ascii="Calibri" w:eastAsia="Calibri" w:hAnsi="Calibri" w:cs="Calibri"/>
          <w:color w:val="auto"/>
          <w:szCs w:val="24"/>
          <w:lang w:eastAsia="en-US"/>
        </w:rPr>
        <w:t>Muzeum Rolnictwa im. ks. Krzysztofa Kluka w Ciechanowcu</w:t>
      </w:r>
    </w:p>
    <w:p w:rsidR="0031182C" w:rsidRPr="00AC7A06" w:rsidRDefault="0031182C" w:rsidP="0031182C">
      <w:pPr>
        <w:spacing w:after="0" w:line="276" w:lineRule="auto"/>
        <w:ind w:left="0" w:right="0" w:firstLine="284"/>
        <w:jc w:val="left"/>
        <w:rPr>
          <w:rFonts w:ascii="Calibri" w:eastAsia="Calibri" w:hAnsi="Calibri" w:cs="Calibri"/>
          <w:color w:val="auto"/>
          <w:szCs w:val="24"/>
          <w:lang w:eastAsia="en-US"/>
        </w:rPr>
      </w:pPr>
      <w:r w:rsidRPr="00AC7A06">
        <w:rPr>
          <w:rFonts w:ascii="Calibri" w:eastAsia="Calibri" w:hAnsi="Calibri" w:cs="Calibri"/>
          <w:color w:val="auto"/>
          <w:szCs w:val="24"/>
          <w:lang w:eastAsia="en-US"/>
        </w:rPr>
        <w:t>ul. Pałacowa 5</w:t>
      </w:r>
    </w:p>
    <w:p w:rsidR="0031182C" w:rsidRPr="00AC7A06" w:rsidRDefault="0031182C" w:rsidP="0031182C">
      <w:pPr>
        <w:spacing w:after="0" w:line="240" w:lineRule="auto"/>
        <w:ind w:left="0" w:right="0" w:firstLine="284"/>
        <w:jc w:val="left"/>
        <w:rPr>
          <w:rFonts w:ascii="Calibri" w:eastAsia="Calibri" w:hAnsi="Calibri" w:cs="Calibri"/>
          <w:color w:val="auto"/>
          <w:szCs w:val="24"/>
          <w:lang w:eastAsia="en-US"/>
        </w:rPr>
      </w:pPr>
      <w:r w:rsidRPr="00AC7A06">
        <w:rPr>
          <w:rFonts w:ascii="Calibri" w:eastAsia="Calibri" w:hAnsi="Calibri" w:cs="Calibri"/>
          <w:color w:val="auto"/>
          <w:szCs w:val="24"/>
          <w:lang w:eastAsia="en-US"/>
        </w:rPr>
        <w:t>18-230 Ciechanowiec</w:t>
      </w:r>
    </w:p>
    <w:p w:rsidR="0031182C" w:rsidRPr="00AC7A06" w:rsidRDefault="0031182C" w:rsidP="0031182C">
      <w:pPr>
        <w:spacing w:after="0" w:line="240" w:lineRule="auto"/>
        <w:ind w:left="0" w:right="0" w:firstLine="284"/>
        <w:jc w:val="left"/>
        <w:rPr>
          <w:rFonts w:ascii="Calibri" w:eastAsia="Calibri" w:hAnsi="Calibri" w:cs="Calibri"/>
          <w:color w:val="auto"/>
          <w:szCs w:val="24"/>
          <w:lang w:eastAsia="en-US"/>
        </w:rPr>
      </w:pPr>
      <w:r w:rsidRPr="00AC7A06">
        <w:rPr>
          <w:rFonts w:ascii="Calibri" w:eastAsia="Calibri" w:hAnsi="Calibri" w:cs="Calibri"/>
          <w:color w:val="auto"/>
          <w:szCs w:val="24"/>
          <w:lang w:eastAsia="en-US"/>
        </w:rPr>
        <w:t>NIP: 722 – 11 – 59 - 642</w:t>
      </w:r>
    </w:p>
    <w:p w:rsidR="0031182C" w:rsidRPr="00AC7A06" w:rsidRDefault="0031182C" w:rsidP="0031182C">
      <w:pPr>
        <w:spacing w:after="0" w:line="240" w:lineRule="auto"/>
        <w:ind w:left="0" w:right="0" w:firstLine="284"/>
        <w:jc w:val="left"/>
        <w:rPr>
          <w:rFonts w:ascii="Calibri" w:eastAsia="Calibri" w:hAnsi="Calibri" w:cs="Calibri"/>
          <w:color w:val="auto"/>
          <w:szCs w:val="24"/>
          <w:lang w:val="de-DE" w:eastAsia="en-US"/>
        </w:rPr>
      </w:pPr>
      <w:r w:rsidRPr="00AC7A06">
        <w:rPr>
          <w:rFonts w:ascii="Calibri" w:eastAsia="Calibri" w:hAnsi="Calibri" w:cs="Calibri"/>
          <w:color w:val="auto"/>
          <w:szCs w:val="24"/>
          <w:lang w:val="de-DE" w:eastAsia="en-US"/>
        </w:rPr>
        <w:t>e - mail: info@muzeumrolnictwa.pl</w:t>
      </w:r>
    </w:p>
    <w:p w:rsidR="0031182C" w:rsidRPr="00AC7A06" w:rsidRDefault="0031182C" w:rsidP="0031182C">
      <w:pPr>
        <w:spacing w:after="0" w:line="240" w:lineRule="auto"/>
        <w:ind w:left="0" w:right="0" w:firstLine="284"/>
        <w:jc w:val="left"/>
        <w:rPr>
          <w:rFonts w:ascii="Calibri" w:eastAsia="Calibri" w:hAnsi="Calibri" w:cs="Calibri"/>
          <w:color w:val="auto"/>
          <w:szCs w:val="24"/>
          <w:lang w:eastAsia="en-US"/>
        </w:rPr>
      </w:pPr>
      <w:r w:rsidRPr="00AC7A06">
        <w:rPr>
          <w:rFonts w:ascii="Calibri" w:eastAsia="Calibri" w:hAnsi="Calibri" w:cs="Calibri"/>
          <w:color w:val="auto"/>
          <w:szCs w:val="24"/>
          <w:lang w:eastAsia="en-US"/>
        </w:rPr>
        <w:t>tel. + 48 (86) 2-771-328</w:t>
      </w:r>
    </w:p>
    <w:p w:rsidR="0031182C" w:rsidRPr="00AC7A06" w:rsidRDefault="0031182C" w:rsidP="0031182C">
      <w:pPr>
        <w:spacing w:after="0" w:line="240" w:lineRule="auto"/>
        <w:ind w:left="0" w:right="0" w:firstLine="284"/>
        <w:jc w:val="left"/>
        <w:rPr>
          <w:rFonts w:ascii="Calibri" w:eastAsia="Calibri" w:hAnsi="Calibri" w:cs="Calibri"/>
          <w:color w:val="auto"/>
          <w:szCs w:val="24"/>
          <w:lang w:eastAsia="en-US"/>
        </w:rPr>
      </w:pPr>
      <w:r w:rsidRPr="00AC7A06">
        <w:rPr>
          <w:rFonts w:ascii="Calibri" w:eastAsia="Calibri" w:hAnsi="Calibri" w:cs="Calibri"/>
          <w:color w:val="auto"/>
          <w:szCs w:val="24"/>
          <w:lang w:eastAsia="en-US"/>
        </w:rPr>
        <w:t>fax. + 48 (86) 2-773-857</w:t>
      </w:r>
    </w:p>
    <w:p w:rsidR="0031182C" w:rsidRPr="00AC7A06" w:rsidRDefault="0031182C" w:rsidP="0031182C">
      <w:pPr>
        <w:spacing w:after="0" w:line="240" w:lineRule="auto"/>
        <w:ind w:left="0" w:right="0" w:firstLine="709"/>
        <w:jc w:val="left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395A15" w:rsidRPr="00AC7A06" w:rsidRDefault="00330D5A" w:rsidP="0031182C">
      <w:pPr>
        <w:pStyle w:val="Akapitzlist"/>
        <w:numPr>
          <w:ilvl w:val="0"/>
          <w:numId w:val="11"/>
        </w:numPr>
        <w:ind w:left="284" w:right="95" w:hanging="284"/>
        <w:rPr>
          <w:rFonts w:ascii="Calibri" w:hAnsi="Calibri" w:cs="Calibri"/>
          <w:b/>
          <w:sz w:val="26"/>
          <w:szCs w:val="26"/>
        </w:rPr>
      </w:pPr>
      <w:r w:rsidRPr="00AC7A06">
        <w:rPr>
          <w:rFonts w:ascii="Calibri" w:hAnsi="Calibri" w:cs="Calibri"/>
          <w:b/>
          <w:sz w:val="26"/>
          <w:szCs w:val="26"/>
        </w:rPr>
        <w:t>CEL KONKURSU</w:t>
      </w:r>
    </w:p>
    <w:p w:rsidR="00395A15" w:rsidRPr="00AC7A06" w:rsidRDefault="00330D5A">
      <w:pPr>
        <w:spacing w:after="229"/>
        <w:ind w:left="240" w:right="95"/>
        <w:rPr>
          <w:rFonts w:ascii="Calibri" w:hAnsi="Calibri" w:cs="Calibri"/>
        </w:rPr>
      </w:pPr>
      <w:r w:rsidRPr="00AC7A06">
        <w:rPr>
          <w:rFonts w:ascii="Calibri" w:hAnsi="Calibri" w:cs="Calibri"/>
        </w:rPr>
        <w:t xml:space="preserve">Uzyskanie najlepszej pod względem architektonicznym i estetycznym koncepcji architektonicznej budowy budynku </w:t>
      </w:r>
      <w:r w:rsidR="00AC7A06">
        <w:rPr>
          <w:rFonts w:ascii="Calibri" w:hAnsi="Calibri" w:cs="Calibri"/>
        </w:rPr>
        <w:t>karczmy.</w:t>
      </w:r>
      <w:r w:rsidRPr="00AC7A06">
        <w:rPr>
          <w:rFonts w:ascii="Calibri" w:hAnsi="Calibri" w:cs="Calibri"/>
        </w:rPr>
        <w:t xml:space="preserve"> </w:t>
      </w:r>
      <w:r w:rsidRPr="00AC7A06">
        <w:rPr>
          <w:rFonts w:ascii="Calibri" w:hAnsi="Calibri" w:cs="Calibri"/>
          <w:noProof/>
        </w:rPr>
        <w:drawing>
          <wp:inline distT="0" distB="0" distL="0" distR="0">
            <wp:extent cx="3048" cy="3049"/>
            <wp:effectExtent l="0" t="0" r="0" b="0"/>
            <wp:docPr id="2442" name="Picture 2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" name="Picture 24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A06">
        <w:rPr>
          <w:rFonts w:ascii="Calibri" w:hAnsi="Calibri" w:cs="Calibri"/>
        </w:rPr>
        <w:t xml:space="preserve">Koncepcja architektoniczna </w:t>
      </w:r>
      <w:r w:rsidR="00AC7A06">
        <w:rPr>
          <w:rFonts w:ascii="Calibri" w:hAnsi="Calibri" w:cs="Calibri"/>
        </w:rPr>
        <w:t xml:space="preserve">= </w:t>
      </w:r>
      <w:r w:rsidRPr="00AC7A06">
        <w:rPr>
          <w:rFonts w:ascii="Calibri" w:hAnsi="Calibri" w:cs="Calibri"/>
        </w:rPr>
        <w:t xml:space="preserve">wizualizacja zewnętrzna </w:t>
      </w:r>
      <w:r w:rsidR="00AC7A06">
        <w:rPr>
          <w:rFonts w:ascii="Calibri" w:hAnsi="Calibri" w:cs="Calibri"/>
        </w:rPr>
        <w:t>i wewnętrzna obiektu</w:t>
      </w:r>
      <w:r w:rsidRPr="00AC7A06">
        <w:rPr>
          <w:rFonts w:ascii="Calibri" w:hAnsi="Calibri" w:cs="Calibri"/>
        </w:rPr>
        <w:t xml:space="preserve"> wraz z lokalizacją na działce ze wskazaniem wejścia głównego do budynku oraz </w:t>
      </w:r>
      <w:r w:rsidR="00AC7A06">
        <w:rPr>
          <w:rFonts w:ascii="Calibri" w:hAnsi="Calibri" w:cs="Calibri"/>
        </w:rPr>
        <w:t xml:space="preserve">części techniczno – technologicznej. </w:t>
      </w:r>
    </w:p>
    <w:p w:rsidR="00395A15" w:rsidRPr="00AC7A06" w:rsidRDefault="00330D5A" w:rsidP="00051CFE">
      <w:pPr>
        <w:pStyle w:val="Akapitzlist"/>
        <w:numPr>
          <w:ilvl w:val="0"/>
          <w:numId w:val="11"/>
        </w:numPr>
        <w:ind w:left="284" w:right="95" w:hanging="284"/>
        <w:rPr>
          <w:rFonts w:ascii="Calibri" w:hAnsi="Calibri" w:cs="Calibri"/>
          <w:b/>
          <w:sz w:val="26"/>
          <w:szCs w:val="26"/>
        </w:rPr>
      </w:pPr>
      <w:r w:rsidRPr="00AC7A06">
        <w:rPr>
          <w:rFonts w:ascii="Calibri" w:hAnsi="Calibri" w:cs="Calibri"/>
          <w:b/>
          <w:sz w:val="26"/>
          <w:szCs w:val="26"/>
        </w:rPr>
        <w:t>FORMA KONKURSU</w:t>
      </w:r>
    </w:p>
    <w:p w:rsidR="00395A15" w:rsidRPr="00AC7A06" w:rsidRDefault="00330D5A">
      <w:pPr>
        <w:spacing w:after="344"/>
        <w:ind w:left="240" w:right="95"/>
        <w:rPr>
          <w:rFonts w:ascii="Calibri" w:hAnsi="Calibri" w:cs="Calibri"/>
        </w:rPr>
      </w:pPr>
      <w:r w:rsidRPr="00AC7A06">
        <w:rPr>
          <w:rFonts w:ascii="Calibri" w:hAnsi="Calibri" w:cs="Calibri"/>
        </w:rPr>
        <w:t>Konkurs otwarty, jednoetapowy, w którym zainteresowani składają prace konkursowe.</w:t>
      </w:r>
    </w:p>
    <w:p w:rsidR="00395A15" w:rsidRPr="00AC7A06" w:rsidRDefault="00330D5A" w:rsidP="00AC7A06">
      <w:pPr>
        <w:pStyle w:val="Nagwek1"/>
        <w:ind w:left="240" w:right="62" w:hanging="240"/>
        <w:rPr>
          <w:rFonts w:ascii="Calibri" w:hAnsi="Calibri" w:cs="Calibri"/>
          <w:b/>
        </w:rPr>
      </w:pPr>
      <w:r w:rsidRPr="00AC7A06">
        <w:rPr>
          <w:rFonts w:ascii="Calibri" w:hAnsi="Calibri" w:cs="Calibri"/>
          <w:b/>
        </w:rPr>
        <w:t>IV. WARTOŚĆ KONKURSU</w:t>
      </w:r>
    </w:p>
    <w:p w:rsidR="00395A15" w:rsidRPr="00AC7A06" w:rsidRDefault="00330D5A">
      <w:pPr>
        <w:numPr>
          <w:ilvl w:val="0"/>
          <w:numId w:val="1"/>
        </w:numPr>
        <w:ind w:right="95" w:hanging="355"/>
        <w:rPr>
          <w:rFonts w:ascii="Calibri" w:hAnsi="Calibri" w:cs="Calibri"/>
        </w:rPr>
      </w:pPr>
      <w:r w:rsidRPr="00AC7A06">
        <w:rPr>
          <w:rFonts w:ascii="Calibri" w:hAnsi="Calibri" w:cs="Calibri"/>
        </w:rPr>
        <w:t xml:space="preserve">Na podstawie wykonanej koncepcji architektonicznej zostanie wykonana pełna dokumentacja projektowa oraz zostanie przygotowana i przeprowadzona procedura udzielenia zamówienia publicznego na realizację zadania inwestycyjnego polegającego na budowie budynku </w:t>
      </w:r>
      <w:r w:rsidR="00AC7A06">
        <w:rPr>
          <w:rFonts w:ascii="Calibri" w:hAnsi="Calibri" w:cs="Calibri"/>
        </w:rPr>
        <w:t xml:space="preserve">karczmy. </w:t>
      </w:r>
    </w:p>
    <w:p w:rsidR="00395A15" w:rsidRPr="00AC7A06" w:rsidRDefault="00330D5A">
      <w:pPr>
        <w:numPr>
          <w:ilvl w:val="0"/>
          <w:numId w:val="1"/>
        </w:numPr>
        <w:spacing w:after="304"/>
        <w:ind w:right="95" w:hanging="355"/>
        <w:rPr>
          <w:rFonts w:ascii="Calibri" w:hAnsi="Calibri" w:cs="Calibri"/>
        </w:rPr>
      </w:pPr>
      <w:r w:rsidRPr="00AC7A06">
        <w:rPr>
          <w:rFonts w:ascii="Calibri" w:hAnsi="Calibri" w:cs="Calibri"/>
        </w:rPr>
        <w:t>Maksymalny, całkowity koszt realizacji zaprojektowanej i</w:t>
      </w:r>
      <w:r w:rsidR="009067FE">
        <w:rPr>
          <w:rFonts w:ascii="Calibri" w:hAnsi="Calibri" w:cs="Calibri"/>
        </w:rPr>
        <w:t>nwestycji nie może przekroczyć 6.5</w:t>
      </w:r>
      <w:r w:rsidRPr="00AC7A06">
        <w:rPr>
          <w:rFonts w:ascii="Calibri" w:hAnsi="Calibri" w:cs="Calibri"/>
        </w:rPr>
        <w:t>00.000,00 zł brutto. Kwota obejmuje wszystkie koszty przedsi</w:t>
      </w:r>
      <w:r w:rsidR="00AC7A06">
        <w:rPr>
          <w:rFonts w:ascii="Calibri" w:hAnsi="Calibri" w:cs="Calibri"/>
        </w:rPr>
        <w:t>ęwzięcia inwestycyjnego polegaj</w:t>
      </w:r>
      <w:r w:rsidRPr="00AC7A06">
        <w:rPr>
          <w:rFonts w:ascii="Calibri" w:hAnsi="Calibri" w:cs="Calibri"/>
        </w:rPr>
        <w:t>ącego na budowie budynku (realizacja budynku wraz z wykończeniem, kompletnym wyposażeniem oraz zagospodarowaniem terenu).</w:t>
      </w:r>
    </w:p>
    <w:p w:rsidR="00395A15" w:rsidRPr="00AC7A06" w:rsidRDefault="00330D5A" w:rsidP="00AC7A06">
      <w:pPr>
        <w:pStyle w:val="Nagwek1"/>
        <w:ind w:left="0" w:right="62" w:firstLine="0"/>
        <w:rPr>
          <w:rFonts w:ascii="Calibri" w:hAnsi="Calibri" w:cs="Calibri"/>
          <w:b/>
        </w:rPr>
      </w:pPr>
      <w:r w:rsidRPr="00AC7A06">
        <w:rPr>
          <w:rFonts w:ascii="Calibri" w:hAnsi="Calibri" w:cs="Calibri"/>
          <w:b/>
        </w:rPr>
        <w:t>V. WYTYCZNE DOTYCZĄCE PRZEDMIOTU KONKURSU</w:t>
      </w:r>
    </w:p>
    <w:p w:rsidR="00816065" w:rsidRPr="00816065" w:rsidRDefault="00816065" w:rsidP="00816065">
      <w:pPr>
        <w:pStyle w:val="Akapitzlist"/>
        <w:numPr>
          <w:ilvl w:val="0"/>
          <w:numId w:val="12"/>
        </w:numPr>
        <w:spacing w:after="200" w:line="276" w:lineRule="auto"/>
        <w:ind w:left="567" w:right="0" w:hanging="283"/>
        <w:rPr>
          <w:rFonts w:ascii="Calibri" w:hAnsi="Calibri" w:cs="Calibri"/>
        </w:rPr>
      </w:pPr>
      <w:r w:rsidRPr="00816065">
        <w:rPr>
          <w:rFonts w:ascii="Calibri" w:hAnsi="Calibri" w:cs="Calibri"/>
        </w:rPr>
        <w:t>Nowy budynek karczmy zlokalizowany  będzie na działce o nr 531/1 położonej przy ulicy Pałacowej 8 w Ciechanowcu. Obszar jest objęty ochroną konserwatorską</w:t>
      </w:r>
      <w:r>
        <w:rPr>
          <w:rFonts w:ascii="Calibri" w:hAnsi="Calibri" w:cs="Calibri"/>
        </w:rPr>
        <w:t xml:space="preserve">. </w:t>
      </w:r>
      <w:r w:rsidRPr="00816065">
        <w:rPr>
          <w:rFonts w:ascii="Calibri" w:hAnsi="Calibri" w:cs="Calibri"/>
        </w:rPr>
        <w:t>Planowan</w:t>
      </w:r>
      <w:r w:rsidR="00EA0A13">
        <w:rPr>
          <w:rFonts w:ascii="Calibri" w:hAnsi="Calibri" w:cs="Calibri"/>
        </w:rPr>
        <w:t>a powierzchnia budynku to ok. 10</w:t>
      </w:r>
      <w:r w:rsidRPr="00816065">
        <w:rPr>
          <w:rFonts w:ascii="Calibri" w:hAnsi="Calibri" w:cs="Calibri"/>
        </w:rPr>
        <w:t>00 m2 składająca się z pod</w:t>
      </w:r>
      <w:r w:rsidR="00EA0A13">
        <w:rPr>
          <w:rFonts w:ascii="Calibri" w:hAnsi="Calibri" w:cs="Calibri"/>
        </w:rPr>
        <w:t>piwniczenia</w:t>
      </w:r>
      <w:r w:rsidR="00744E9C">
        <w:rPr>
          <w:rFonts w:ascii="Calibri" w:hAnsi="Calibri" w:cs="Calibri"/>
        </w:rPr>
        <w:t xml:space="preserve"> części technicznej</w:t>
      </w:r>
      <w:r w:rsidRPr="00816065">
        <w:rPr>
          <w:rFonts w:ascii="Calibri" w:hAnsi="Calibri" w:cs="Calibri"/>
        </w:rPr>
        <w:t>, parteru oraz poddasza.</w:t>
      </w:r>
    </w:p>
    <w:p w:rsidR="00395A15" w:rsidRPr="00AC7A06" w:rsidRDefault="00330D5A">
      <w:pPr>
        <w:numPr>
          <w:ilvl w:val="0"/>
          <w:numId w:val="2"/>
        </w:numPr>
        <w:ind w:right="95" w:hanging="365"/>
        <w:rPr>
          <w:rFonts w:ascii="Calibri" w:hAnsi="Calibri" w:cs="Calibri"/>
        </w:rPr>
      </w:pPr>
      <w:r w:rsidRPr="00AC7A06">
        <w:rPr>
          <w:rFonts w:ascii="Calibri" w:hAnsi="Calibri" w:cs="Calibri"/>
        </w:rPr>
        <w:t>Koncepcja budynku powinna uwzględniać założenia inwestycyjne:</w:t>
      </w:r>
    </w:p>
    <w:p w:rsidR="00816065" w:rsidRPr="00816065" w:rsidRDefault="00E27FB6" w:rsidP="00816065">
      <w:pPr>
        <w:pStyle w:val="Akapitzlist"/>
        <w:numPr>
          <w:ilvl w:val="0"/>
          <w:numId w:val="13"/>
        </w:numPr>
        <w:ind w:left="993" w:hanging="284"/>
        <w:rPr>
          <w:rFonts w:ascii="Calibri" w:hAnsi="Calibri" w:cs="Calibri"/>
        </w:rPr>
      </w:pPr>
      <w:r>
        <w:rPr>
          <w:rFonts w:ascii="Calibri" w:hAnsi="Calibri" w:cs="Calibri"/>
        </w:rPr>
        <w:t>budowa</w:t>
      </w:r>
      <w:r w:rsidR="00816065" w:rsidRPr="00816065">
        <w:rPr>
          <w:rFonts w:ascii="Calibri" w:hAnsi="Calibri" w:cs="Calibri"/>
        </w:rPr>
        <w:t xml:space="preserve"> budynku </w:t>
      </w:r>
      <w:r w:rsidR="00A365D8">
        <w:rPr>
          <w:rFonts w:ascii="Calibri" w:hAnsi="Calibri" w:cs="Calibri"/>
        </w:rPr>
        <w:t xml:space="preserve">do całorocznej obsługi, </w:t>
      </w:r>
      <w:bookmarkStart w:id="0" w:name="_GoBack"/>
      <w:bookmarkEnd w:id="0"/>
      <w:r w:rsidR="00816065" w:rsidRPr="00816065">
        <w:rPr>
          <w:rFonts w:ascii="Calibri" w:hAnsi="Calibri" w:cs="Calibri"/>
        </w:rPr>
        <w:t xml:space="preserve">o charakterze zabytkowym zarówno w zakresie wyglądu zewnętrznego jak i rozwiązań wnętrz </w:t>
      </w:r>
      <w:r w:rsidR="00AD7B00">
        <w:rPr>
          <w:rFonts w:ascii="Calibri" w:hAnsi="Calibri" w:cs="Calibri"/>
        </w:rPr>
        <w:t xml:space="preserve">obiektu (tj. </w:t>
      </w:r>
      <w:r w:rsidR="008D6487">
        <w:rPr>
          <w:rFonts w:ascii="Calibri" w:hAnsi="Calibri" w:cs="Calibri"/>
        </w:rPr>
        <w:t xml:space="preserve">sale </w:t>
      </w:r>
      <w:r w:rsidR="00AD7B00">
        <w:rPr>
          <w:rFonts w:ascii="Calibri" w:hAnsi="Calibri" w:cs="Calibri"/>
        </w:rPr>
        <w:t>restauracyjne</w:t>
      </w:r>
      <w:r w:rsidR="008D6487">
        <w:rPr>
          <w:rFonts w:ascii="Calibri" w:hAnsi="Calibri" w:cs="Calibri"/>
        </w:rPr>
        <w:t xml:space="preserve"> z zapleczem sanitarnym</w:t>
      </w:r>
      <w:r w:rsidR="00AD7B00">
        <w:rPr>
          <w:rFonts w:ascii="Calibri" w:hAnsi="Calibri" w:cs="Calibri"/>
        </w:rPr>
        <w:t>, zaplecze kuchenne, pomieszczenie gospodarczo – magazynowe dostępne</w:t>
      </w:r>
      <w:r w:rsidR="008D6487">
        <w:rPr>
          <w:rFonts w:ascii="Calibri" w:hAnsi="Calibri" w:cs="Calibri"/>
        </w:rPr>
        <w:t xml:space="preserve"> również</w:t>
      </w:r>
      <w:r w:rsidR="00AD7B00">
        <w:rPr>
          <w:rFonts w:ascii="Calibri" w:hAnsi="Calibri" w:cs="Calibri"/>
        </w:rPr>
        <w:t xml:space="preserve"> z zewnątrz, część administracyjno – biurowa, zaplecze socjalne</w:t>
      </w:r>
      <w:r w:rsidR="008D6487">
        <w:rPr>
          <w:rFonts w:ascii="Calibri" w:hAnsi="Calibri" w:cs="Calibri"/>
        </w:rPr>
        <w:t xml:space="preserve"> z funkcją noclegową dla 6 osób</w:t>
      </w:r>
      <w:r w:rsidR="00AD7B00">
        <w:rPr>
          <w:rFonts w:ascii="Calibri" w:hAnsi="Calibri" w:cs="Calibri"/>
        </w:rPr>
        <w:t>).</w:t>
      </w:r>
    </w:p>
    <w:p w:rsidR="00816065" w:rsidRPr="00816065" w:rsidRDefault="00816065" w:rsidP="00816065">
      <w:pPr>
        <w:pStyle w:val="Akapitzlist"/>
        <w:numPr>
          <w:ilvl w:val="0"/>
          <w:numId w:val="13"/>
        </w:numPr>
        <w:ind w:left="993" w:hanging="284"/>
        <w:rPr>
          <w:rFonts w:ascii="Calibri" w:hAnsi="Calibri" w:cs="Calibri"/>
        </w:rPr>
      </w:pPr>
      <w:r w:rsidRPr="00816065">
        <w:rPr>
          <w:rFonts w:ascii="Calibri" w:hAnsi="Calibri" w:cs="Calibri"/>
        </w:rPr>
        <w:t>obiekt wpisujący się w architekturę zespołu pałacowo parkowego Nowodwory</w:t>
      </w:r>
      <w:r w:rsidR="00E27FB6">
        <w:rPr>
          <w:rFonts w:ascii="Calibri" w:hAnsi="Calibri" w:cs="Calibri"/>
        </w:rPr>
        <w:t>,</w:t>
      </w:r>
    </w:p>
    <w:p w:rsidR="00816065" w:rsidRPr="00816065" w:rsidRDefault="00816065" w:rsidP="00816065">
      <w:pPr>
        <w:pStyle w:val="Akapitzlist"/>
        <w:numPr>
          <w:ilvl w:val="0"/>
          <w:numId w:val="13"/>
        </w:numPr>
        <w:ind w:left="993" w:hanging="284"/>
        <w:rPr>
          <w:rFonts w:ascii="Calibri" w:hAnsi="Calibri" w:cs="Calibri"/>
        </w:rPr>
      </w:pPr>
      <w:r w:rsidRPr="00816065">
        <w:rPr>
          <w:rFonts w:ascii="Calibri" w:hAnsi="Calibri" w:cs="Calibri"/>
        </w:rPr>
        <w:t xml:space="preserve">detale architektoniczne nawiązujące do istniejącej zabudowy </w:t>
      </w:r>
      <w:r w:rsidR="00EA0A13">
        <w:rPr>
          <w:rFonts w:ascii="Calibri" w:hAnsi="Calibri" w:cs="Calibri"/>
        </w:rPr>
        <w:t>skansenowskiej</w:t>
      </w:r>
      <w:r w:rsidR="00E27FB6">
        <w:rPr>
          <w:rFonts w:ascii="Calibri" w:hAnsi="Calibri" w:cs="Calibri"/>
        </w:rPr>
        <w:t>,</w:t>
      </w:r>
    </w:p>
    <w:p w:rsidR="00816065" w:rsidRPr="00816065" w:rsidRDefault="00816065" w:rsidP="00816065">
      <w:pPr>
        <w:pStyle w:val="Akapitzlist"/>
        <w:numPr>
          <w:ilvl w:val="0"/>
          <w:numId w:val="13"/>
        </w:numPr>
        <w:ind w:left="993" w:hanging="284"/>
        <w:rPr>
          <w:rFonts w:ascii="Calibri" w:hAnsi="Calibri" w:cs="Calibri"/>
        </w:rPr>
      </w:pPr>
      <w:r w:rsidRPr="00816065">
        <w:rPr>
          <w:rFonts w:ascii="Calibri" w:hAnsi="Calibri" w:cs="Calibri"/>
        </w:rPr>
        <w:lastRenderedPageBreak/>
        <w:t>obiekt przystosowany dla osób niepełnosprawnych</w:t>
      </w:r>
      <w:r w:rsidR="00E27FB6">
        <w:rPr>
          <w:rFonts w:ascii="Calibri" w:hAnsi="Calibri" w:cs="Calibri"/>
        </w:rPr>
        <w:t>,</w:t>
      </w:r>
    </w:p>
    <w:p w:rsidR="00816065" w:rsidRPr="00816065" w:rsidRDefault="00816065" w:rsidP="00816065">
      <w:pPr>
        <w:pStyle w:val="Akapitzlist"/>
        <w:numPr>
          <w:ilvl w:val="0"/>
          <w:numId w:val="13"/>
        </w:numPr>
        <w:ind w:left="993" w:hanging="284"/>
        <w:rPr>
          <w:rFonts w:ascii="Calibri" w:hAnsi="Calibri" w:cs="Calibri"/>
        </w:rPr>
      </w:pPr>
      <w:r w:rsidRPr="00816065">
        <w:rPr>
          <w:rFonts w:ascii="Calibri" w:hAnsi="Calibri" w:cs="Calibri"/>
        </w:rPr>
        <w:t>obiekt winien być przystosow</w:t>
      </w:r>
      <w:r w:rsidR="00E27FB6">
        <w:rPr>
          <w:rFonts w:ascii="Calibri" w:hAnsi="Calibri" w:cs="Calibri"/>
        </w:rPr>
        <w:t xml:space="preserve">any do obsługi gastronomicznej </w:t>
      </w:r>
      <w:r w:rsidRPr="00816065">
        <w:rPr>
          <w:rFonts w:ascii="Calibri" w:hAnsi="Calibri" w:cs="Calibri"/>
        </w:rPr>
        <w:t>1</w:t>
      </w:r>
      <w:r w:rsidR="00EA0A13">
        <w:rPr>
          <w:rFonts w:ascii="Calibri" w:hAnsi="Calibri" w:cs="Calibri"/>
        </w:rPr>
        <w:t>0</w:t>
      </w:r>
      <w:r w:rsidR="00E27FB6">
        <w:rPr>
          <w:rFonts w:ascii="Calibri" w:hAnsi="Calibri" w:cs="Calibri"/>
        </w:rPr>
        <w:t>0 osób z opcją mniejszych grup</w:t>
      </w:r>
      <w:r w:rsidR="008D6487">
        <w:rPr>
          <w:rFonts w:ascii="Calibri" w:hAnsi="Calibri" w:cs="Calibri"/>
        </w:rPr>
        <w:t xml:space="preserve"> i  możliwością </w:t>
      </w:r>
      <w:r w:rsidR="00E27FB6">
        <w:rPr>
          <w:rFonts w:ascii="Calibri" w:hAnsi="Calibri" w:cs="Calibri"/>
        </w:rPr>
        <w:t xml:space="preserve">konsumpcji na zewnątrz. </w:t>
      </w:r>
    </w:p>
    <w:p w:rsidR="00816065" w:rsidRPr="00816065" w:rsidRDefault="00816065" w:rsidP="00816065">
      <w:pPr>
        <w:pStyle w:val="Akapitzlist"/>
        <w:numPr>
          <w:ilvl w:val="0"/>
          <w:numId w:val="13"/>
        </w:numPr>
        <w:ind w:left="993" w:hanging="284"/>
        <w:rPr>
          <w:rFonts w:ascii="Calibri" w:hAnsi="Calibri" w:cs="Calibri"/>
        </w:rPr>
      </w:pPr>
      <w:r w:rsidRPr="00816065">
        <w:rPr>
          <w:rFonts w:ascii="Calibri" w:hAnsi="Calibri" w:cs="Calibri"/>
        </w:rPr>
        <w:t>w obiekcie nie będzie prowadzona ogólnodostępna działalność hotelowa</w:t>
      </w:r>
      <w:r>
        <w:rPr>
          <w:rFonts w:ascii="Calibri" w:hAnsi="Calibri" w:cs="Calibri"/>
        </w:rPr>
        <w:t>,</w:t>
      </w:r>
      <w:r w:rsidRPr="00816065">
        <w:rPr>
          <w:rFonts w:ascii="Calibri" w:hAnsi="Calibri" w:cs="Calibri"/>
        </w:rPr>
        <w:t xml:space="preserve"> jedynie zaplecze socjalne dla obsługi.</w:t>
      </w:r>
    </w:p>
    <w:p w:rsidR="00395A15" w:rsidRPr="00AC7A06" w:rsidRDefault="00330D5A">
      <w:pPr>
        <w:numPr>
          <w:ilvl w:val="0"/>
          <w:numId w:val="2"/>
        </w:numPr>
        <w:ind w:right="95" w:hanging="365"/>
        <w:rPr>
          <w:rFonts w:ascii="Calibri" w:hAnsi="Calibri" w:cs="Calibri"/>
        </w:rPr>
      </w:pPr>
      <w:r w:rsidRPr="00AC7A06">
        <w:rPr>
          <w:rFonts w:ascii="Calibri" w:hAnsi="Calibri" w:cs="Calibri"/>
        </w:rPr>
        <w:t>Praca konkursowa powinna składać się z części graficznej oraz części opisowej.</w:t>
      </w:r>
    </w:p>
    <w:p w:rsidR="00395A15" w:rsidRPr="00AC7A06" w:rsidRDefault="00330D5A">
      <w:pPr>
        <w:numPr>
          <w:ilvl w:val="0"/>
          <w:numId w:val="2"/>
        </w:numPr>
        <w:spacing w:after="34"/>
        <w:ind w:right="95" w:hanging="365"/>
        <w:rPr>
          <w:rFonts w:ascii="Calibri" w:hAnsi="Calibri" w:cs="Calibri"/>
        </w:rPr>
      </w:pPr>
      <w:r w:rsidRPr="00AC7A06">
        <w:rPr>
          <w:rFonts w:ascii="Calibri" w:hAnsi="Calibri" w:cs="Calibri"/>
        </w:rPr>
        <w:t>Część graficzna (plansza — max 2) powinna zawierać:</w:t>
      </w:r>
    </w:p>
    <w:p w:rsidR="00395A15" w:rsidRPr="00AC7A06" w:rsidRDefault="00330D5A" w:rsidP="00E27FB6">
      <w:pPr>
        <w:numPr>
          <w:ilvl w:val="1"/>
          <w:numId w:val="2"/>
        </w:numPr>
        <w:ind w:left="1167" w:right="95" w:hanging="365"/>
        <w:rPr>
          <w:rFonts w:ascii="Calibri" w:hAnsi="Calibri" w:cs="Calibri"/>
        </w:rPr>
      </w:pPr>
      <w:r w:rsidRPr="00AC7A06">
        <w:rPr>
          <w:rFonts w:ascii="Calibri" w:hAnsi="Calibri" w:cs="Calibri"/>
        </w:rPr>
        <w:t xml:space="preserve">plan sytuacyjny z zaznaczeniem powiązań przestrzennych oraz wskazaniem wejścia głównego do budynku oraz </w:t>
      </w:r>
      <w:r w:rsidR="00E27FB6">
        <w:rPr>
          <w:rFonts w:ascii="Calibri" w:hAnsi="Calibri" w:cs="Calibri"/>
        </w:rPr>
        <w:t>części techniczno – technologicznej.</w:t>
      </w:r>
    </w:p>
    <w:p w:rsidR="00395A15" w:rsidRPr="00AC7A06" w:rsidRDefault="00330D5A">
      <w:pPr>
        <w:numPr>
          <w:ilvl w:val="1"/>
          <w:numId w:val="2"/>
        </w:numPr>
        <w:ind w:left="1167" w:right="95" w:hanging="365"/>
        <w:rPr>
          <w:rFonts w:ascii="Calibri" w:hAnsi="Calibri" w:cs="Calibri"/>
        </w:rPr>
      </w:pPr>
      <w:r w:rsidRPr="00AC7A06">
        <w:rPr>
          <w:rFonts w:ascii="Calibri" w:hAnsi="Calibri" w:cs="Calibri"/>
        </w:rPr>
        <w:t>elewacje z pokazaniem ich kolorystyki i przyjętych rozwiązań materiałowych,</w:t>
      </w:r>
    </w:p>
    <w:p w:rsidR="00395A15" w:rsidRPr="00AC7A06" w:rsidRDefault="00330D5A">
      <w:pPr>
        <w:numPr>
          <w:ilvl w:val="1"/>
          <w:numId w:val="2"/>
        </w:numPr>
        <w:ind w:left="1167" w:right="95" w:hanging="365"/>
        <w:rPr>
          <w:rFonts w:ascii="Calibri" w:hAnsi="Calibri" w:cs="Calibri"/>
        </w:rPr>
      </w:pPr>
      <w:r w:rsidRPr="00AC7A06">
        <w:rPr>
          <w:rFonts w:ascii="Calibri" w:hAnsi="Calibri" w:cs="Calibri"/>
        </w:rPr>
        <w:t>wizualizacje z perspektywy człowieka - w ilości niezbędnej do przedstawienia koncepcji autorskiej,</w:t>
      </w:r>
    </w:p>
    <w:p w:rsidR="00395A15" w:rsidRPr="00AC7A06" w:rsidRDefault="00330D5A">
      <w:pPr>
        <w:ind w:left="792" w:right="95"/>
        <w:rPr>
          <w:rFonts w:ascii="Calibri" w:hAnsi="Calibri" w:cs="Calibri"/>
        </w:rPr>
      </w:pPr>
      <w:r w:rsidRPr="00AC7A06">
        <w:rPr>
          <w:rFonts w:ascii="Calibri" w:hAnsi="Calibri" w:cs="Calibri"/>
          <w:noProof/>
        </w:rPr>
        <w:drawing>
          <wp:inline distT="0" distB="0" distL="0" distR="0">
            <wp:extent cx="3048" cy="3049"/>
            <wp:effectExtent l="0" t="0" r="0" b="0"/>
            <wp:docPr id="4921" name="Picture 4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1" name="Picture 49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A06">
        <w:rPr>
          <w:rFonts w:ascii="Calibri" w:hAnsi="Calibri" w:cs="Calibri"/>
        </w:rPr>
        <w:t>4) wizualizacja z „lotu ptaka” uwzględniająca istniejące otoczenie,</w:t>
      </w:r>
    </w:p>
    <w:p w:rsidR="00395A15" w:rsidRPr="00AC7A06" w:rsidRDefault="00330D5A">
      <w:pPr>
        <w:spacing w:after="38"/>
        <w:ind w:left="1162" w:right="95" w:hanging="360"/>
        <w:rPr>
          <w:rFonts w:ascii="Calibri" w:hAnsi="Calibri" w:cs="Calibri"/>
        </w:rPr>
      </w:pPr>
      <w:r w:rsidRPr="00AC7A06">
        <w:rPr>
          <w:rFonts w:ascii="Calibri" w:hAnsi="Calibri" w:cs="Calibri"/>
        </w:rPr>
        <w:t>5) na planszach można zamieścić dodatkowe schematy, widoki i inne rysunki niezbędne dla przedstawienia koncepcji projektowej zgodnie z uznaniem Uczestnika konkursu.</w:t>
      </w:r>
    </w:p>
    <w:p w:rsidR="00395A15" w:rsidRPr="00AC7A06" w:rsidRDefault="00330D5A">
      <w:pPr>
        <w:numPr>
          <w:ilvl w:val="0"/>
          <w:numId w:val="2"/>
        </w:numPr>
        <w:ind w:right="95" w:hanging="365"/>
        <w:rPr>
          <w:rFonts w:ascii="Calibri" w:hAnsi="Calibri" w:cs="Calibri"/>
        </w:rPr>
      </w:pPr>
      <w:r w:rsidRPr="00AC7A06">
        <w:rPr>
          <w:rFonts w:ascii="Calibri" w:hAnsi="Calibri" w:cs="Calibri"/>
        </w:rPr>
        <w:t>Część opisowa powinna zawierać (format A4):</w:t>
      </w:r>
    </w:p>
    <w:p w:rsidR="00E27FB6" w:rsidRDefault="00330D5A">
      <w:pPr>
        <w:numPr>
          <w:ilvl w:val="1"/>
          <w:numId w:val="2"/>
        </w:numPr>
        <w:ind w:left="1167" w:right="95" w:hanging="365"/>
        <w:rPr>
          <w:rFonts w:ascii="Calibri" w:hAnsi="Calibri" w:cs="Calibri"/>
        </w:rPr>
      </w:pPr>
      <w:r w:rsidRPr="00AC7A06">
        <w:rPr>
          <w:rFonts w:ascii="Calibri" w:hAnsi="Calibri" w:cs="Calibri"/>
        </w:rPr>
        <w:t xml:space="preserve">opis koncepcji, wyjaśniający ideę prezentowanej koncepcji oraz opis uwzględniający elementy pracy trudne do pokazania w części graficznej, </w:t>
      </w:r>
    </w:p>
    <w:p w:rsidR="00395A15" w:rsidRPr="00AC7A06" w:rsidRDefault="00330D5A">
      <w:pPr>
        <w:numPr>
          <w:ilvl w:val="1"/>
          <w:numId w:val="2"/>
        </w:numPr>
        <w:ind w:left="1167" w:right="95" w:hanging="365"/>
        <w:rPr>
          <w:rFonts w:ascii="Calibri" w:hAnsi="Calibri" w:cs="Calibri"/>
        </w:rPr>
      </w:pPr>
      <w:r w:rsidRPr="00AC7A06">
        <w:rPr>
          <w:rFonts w:ascii="Calibri" w:hAnsi="Calibri" w:cs="Calibri"/>
        </w:rPr>
        <w:t>ogólne założenia koncepcji w zakresie:</w:t>
      </w:r>
    </w:p>
    <w:p w:rsidR="00395A15" w:rsidRPr="00AC7A06" w:rsidRDefault="00330D5A">
      <w:pPr>
        <w:numPr>
          <w:ilvl w:val="2"/>
          <w:numId w:val="2"/>
        </w:numPr>
        <w:ind w:left="1857" w:right="95" w:hanging="355"/>
        <w:rPr>
          <w:rFonts w:ascii="Calibri" w:hAnsi="Calibri" w:cs="Calibri"/>
        </w:rPr>
      </w:pPr>
      <w:r w:rsidRPr="00AC7A06">
        <w:rPr>
          <w:rFonts w:ascii="Calibri" w:hAnsi="Calibri" w:cs="Calibri"/>
        </w:rPr>
        <w:t>rozwiązań architektonicznych,</w:t>
      </w:r>
    </w:p>
    <w:p w:rsidR="00395A15" w:rsidRPr="00AC7A06" w:rsidRDefault="00330D5A">
      <w:pPr>
        <w:numPr>
          <w:ilvl w:val="2"/>
          <w:numId w:val="2"/>
        </w:numPr>
        <w:ind w:left="1857" w:right="95" w:hanging="355"/>
        <w:rPr>
          <w:rFonts w:ascii="Calibri" w:hAnsi="Calibri" w:cs="Calibri"/>
        </w:rPr>
      </w:pPr>
      <w:r w:rsidRPr="00AC7A06">
        <w:rPr>
          <w:rFonts w:ascii="Calibri" w:hAnsi="Calibri" w:cs="Calibri"/>
        </w:rPr>
        <w:t>rozwiązań materiałowych, technologicznych itp.,</w:t>
      </w:r>
    </w:p>
    <w:p w:rsidR="00395A15" w:rsidRPr="00AC7A06" w:rsidRDefault="00330D5A">
      <w:pPr>
        <w:numPr>
          <w:ilvl w:val="2"/>
          <w:numId w:val="2"/>
        </w:numPr>
        <w:spacing w:after="3" w:line="259" w:lineRule="auto"/>
        <w:ind w:left="1857" w:right="95" w:hanging="355"/>
        <w:rPr>
          <w:rFonts w:ascii="Calibri" w:hAnsi="Calibri" w:cs="Calibri"/>
        </w:rPr>
      </w:pPr>
      <w:r w:rsidRPr="00AC7A06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783336</wp:posOffset>
            </wp:positionH>
            <wp:positionV relativeFrom="page">
              <wp:posOffset>9710649</wp:posOffset>
            </wp:positionV>
            <wp:extent cx="6096" cy="6098"/>
            <wp:effectExtent l="0" t="0" r="0" b="0"/>
            <wp:wrapSquare wrapText="bothSides"/>
            <wp:docPr id="4923" name="Picture 4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3" name="Picture 49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7A06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783336</wp:posOffset>
            </wp:positionH>
            <wp:positionV relativeFrom="page">
              <wp:posOffset>9719795</wp:posOffset>
            </wp:positionV>
            <wp:extent cx="9144" cy="21342"/>
            <wp:effectExtent l="0" t="0" r="0" b="0"/>
            <wp:wrapSquare wrapText="bothSides"/>
            <wp:docPr id="4924" name="Picture 4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4" name="Picture 49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7A06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795528</wp:posOffset>
            </wp:positionH>
            <wp:positionV relativeFrom="page">
              <wp:posOffset>9725893</wp:posOffset>
            </wp:positionV>
            <wp:extent cx="3048" cy="3049"/>
            <wp:effectExtent l="0" t="0" r="0" b="0"/>
            <wp:wrapSquare wrapText="bothSides"/>
            <wp:docPr id="4925" name="Picture 4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5" name="Picture 492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7A06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798576</wp:posOffset>
            </wp:positionH>
            <wp:positionV relativeFrom="page">
              <wp:posOffset>9738089</wp:posOffset>
            </wp:positionV>
            <wp:extent cx="3048" cy="3048"/>
            <wp:effectExtent l="0" t="0" r="0" b="0"/>
            <wp:wrapSquare wrapText="bothSides"/>
            <wp:docPr id="4928" name="Picture 4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8" name="Picture 49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7A06">
        <w:rPr>
          <w:rFonts w:ascii="Calibri" w:hAnsi="Calibri" w:cs="Calibri"/>
        </w:rPr>
        <w:t>zastosowanie rozwiązań proekologicznych i energooszczędnych.</w:t>
      </w:r>
    </w:p>
    <w:p w:rsidR="00395A15" w:rsidRPr="00AC7A06" w:rsidRDefault="00330D5A">
      <w:pPr>
        <w:numPr>
          <w:ilvl w:val="0"/>
          <w:numId w:val="2"/>
        </w:numPr>
        <w:ind w:right="95" w:hanging="365"/>
        <w:rPr>
          <w:rFonts w:ascii="Calibri" w:hAnsi="Calibri" w:cs="Calibri"/>
        </w:rPr>
      </w:pPr>
      <w:r w:rsidRPr="00AC7A06">
        <w:rPr>
          <w:rFonts w:ascii="Calibri" w:hAnsi="Calibri" w:cs="Calibri"/>
        </w:rPr>
        <w:t>Treść pracy konkursowej musi być w języku polskim.</w:t>
      </w:r>
    </w:p>
    <w:p w:rsidR="00395A15" w:rsidRPr="00AC7A06" w:rsidRDefault="00330D5A">
      <w:pPr>
        <w:numPr>
          <w:ilvl w:val="0"/>
          <w:numId w:val="2"/>
        </w:numPr>
        <w:spacing w:after="50"/>
        <w:ind w:right="95" w:hanging="365"/>
        <w:rPr>
          <w:rFonts w:ascii="Calibri" w:hAnsi="Calibri" w:cs="Calibri"/>
        </w:rPr>
      </w:pPr>
      <w:r w:rsidRPr="00AC7A06">
        <w:rPr>
          <w:rFonts w:ascii="Calibri" w:hAnsi="Calibri" w:cs="Calibri"/>
        </w:rPr>
        <w:t>Pracę konkursową musi cechować czytelność informacji tekstowej oraz rysunkowej.</w:t>
      </w:r>
    </w:p>
    <w:p w:rsidR="00395A15" w:rsidRPr="00AC7A06" w:rsidRDefault="00330D5A">
      <w:pPr>
        <w:numPr>
          <w:ilvl w:val="0"/>
          <w:numId w:val="2"/>
        </w:numPr>
        <w:spacing w:after="259"/>
        <w:ind w:right="95" w:hanging="365"/>
        <w:rPr>
          <w:rFonts w:ascii="Calibri" w:hAnsi="Calibri" w:cs="Calibri"/>
        </w:rPr>
      </w:pPr>
      <w:r w:rsidRPr="00AC7A06">
        <w:rPr>
          <w:rFonts w:ascii="Calibri" w:hAnsi="Calibri" w:cs="Calibri"/>
        </w:rPr>
        <w:t>Materiały przekazane w ramach pracy konkursowej nie mogą być chronione hasłem lub zabezpieczone w inny sposób przed korzystaniem z nich przez Organizatora.</w:t>
      </w:r>
      <w:r w:rsidRPr="00AC7A06">
        <w:rPr>
          <w:rFonts w:ascii="Calibri" w:hAnsi="Calibri" w:cs="Calibri"/>
          <w:noProof/>
        </w:rPr>
        <w:drawing>
          <wp:inline distT="0" distB="0" distL="0" distR="0">
            <wp:extent cx="3047" cy="3049"/>
            <wp:effectExtent l="0" t="0" r="0" b="0"/>
            <wp:docPr id="4922" name="Picture 4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2" name="Picture 49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A15" w:rsidRPr="004E77C8" w:rsidRDefault="00330D5A">
      <w:pPr>
        <w:pStyle w:val="Nagwek1"/>
        <w:spacing w:after="40"/>
        <w:ind w:left="188" w:right="62"/>
        <w:rPr>
          <w:rFonts w:ascii="Calibri" w:hAnsi="Calibri" w:cs="Calibri"/>
          <w:b/>
        </w:rPr>
      </w:pPr>
      <w:r w:rsidRPr="004E77C8">
        <w:rPr>
          <w:rFonts w:ascii="Calibri" w:hAnsi="Calibri" w:cs="Calibri"/>
          <w:b/>
        </w:rPr>
        <w:t>VI. WARUNKI UDZIAŁU W KONKURSIE</w:t>
      </w:r>
    </w:p>
    <w:p w:rsidR="00395A15" w:rsidRPr="00AC7A06" w:rsidRDefault="00330D5A">
      <w:pPr>
        <w:numPr>
          <w:ilvl w:val="0"/>
          <w:numId w:val="3"/>
        </w:numPr>
        <w:ind w:right="95" w:hanging="360"/>
        <w:rPr>
          <w:rFonts w:ascii="Calibri" w:hAnsi="Calibri" w:cs="Calibri"/>
        </w:rPr>
      </w:pPr>
      <w:r w:rsidRPr="00AC7A06">
        <w:rPr>
          <w:rFonts w:ascii="Calibri" w:hAnsi="Calibri" w:cs="Calibri"/>
        </w:rPr>
        <w:t>Uczestnikami konkursu mogą być absolwenci, studenci kierunków architektonicznych, osoby fizyczne, osoby prawne oraz jednostki organizacyjne nieposiadające osobowości prawnej, a także wyżej wymienione podmioty występujące wspólnie (biorące wspólnie udział w konkursie).</w:t>
      </w:r>
    </w:p>
    <w:p w:rsidR="00395A15" w:rsidRPr="00AC7A06" w:rsidRDefault="00330D5A">
      <w:pPr>
        <w:numPr>
          <w:ilvl w:val="0"/>
          <w:numId w:val="3"/>
        </w:numPr>
        <w:ind w:right="95" w:hanging="360"/>
        <w:rPr>
          <w:rFonts w:ascii="Calibri" w:hAnsi="Calibri" w:cs="Calibri"/>
        </w:rPr>
      </w:pPr>
      <w:r w:rsidRPr="00AC7A06">
        <w:rPr>
          <w:rFonts w:ascii="Calibri" w:hAnsi="Calibri" w:cs="Calibri"/>
        </w:rPr>
        <w:t>Każdy uczestnik konkursu może złożyć maksymalnie dwie prace konkursowe. Za złożenie pracy konkursowej uważa się również dokonanie takiej czynności wspólnie z innym uczestnikiem.</w:t>
      </w:r>
    </w:p>
    <w:p w:rsidR="00395A15" w:rsidRPr="00AC7A06" w:rsidRDefault="00330D5A">
      <w:pPr>
        <w:numPr>
          <w:ilvl w:val="0"/>
          <w:numId w:val="3"/>
        </w:numPr>
        <w:ind w:right="95" w:hanging="360"/>
        <w:rPr>
          <w:rFonts w:ascii="Calibri" w:hAnsi="Calibri" w:cs="Calibri"/>
        </w:rPr>
      </w:pPr>
      <w:r w:rsidRPr="00AC7A06">
        <w:rPr>
          <w:rFonts w:ascii="Calibri" w:hAnsi="Calibri" w:cs="Calibri"/>
        </w:rPr>
        <w:t xml:space="preserve">Obowiązującym sposobem porozumiewania się pomiędzy Organizatorem i Uczestnikami konkursu jest korespondencja elektroniczna, email: </w:t>
      </w:r>
      <w:hyperlink r:id="rId13" w:history="1">
        <w:r w:rsidR="004E77C8" w:rsidRPr="006C6AFF">
          <w:rPr>
            <w:rStyle w:val="Hipercze"/>
            <w:rFonts w:ascii="Calibri" w:hAnsi="Calibri" w:cs="Calibri"/>
            <w:u w:color="000000"/>
          </w:rPr>
          <w:t>info@muzeumrolnictwa.pl</w:t>
        </w:r>
      </w:hyperlink>
      <w:r w:rsidR="004E77C8">
        <w:rPr>
          <w:rFonts w:ascii="Calibri" w:hAnsi="Calibri" w:cs="Calibri"/>
          <w:u w:val="single" w:color="000000"/>
        </w:rPr>
        <w:t xml:space="preserve"> </w:t>
      </w:r>
    </w:p>
    <w:p w:rsidR="00395A15" w:rsidRPr="00AC7A06" w:rsidRDefault="00330D5A">
      <w:pPr>
        <w:numPr>
          <w:ilvl w:val="0"/>
          <w:numId w:val="3"/>
        </w:numPr>
        <w:ind w:right="95" w:hanging="360"/>
        <w:rPr>
          <w:rFonts w:ascii="Calibri" w:hAnsi="Calibri" w:cs="Calibri"/>
        </w:rPr>
      </w:pPr>
      <w:r w:rsidRPr="00AC7A06">
        <w:rPr>
          <w:rFonts w:ascii="Calibri" w:hAnsi="Calibri" w:cs="Calibri"/>
        </w:rPr>
        <w:t xml:space="preserve">Pytania dotyczące konkursu można składać wyłącznie drogą mailową. Organizator udzieli odpowiedzi na wniosek o wyjaśnienie treści Regulaminu konkursu złożony przez Uczestnika konkursu lub zainteresowanych udziałem w Konkursie pod warunkiem, że wniosek wpłynie </w:t>
      </w:r>
      <w:r w:rsidR="004E77C8">
        <w:rPr>
          <w:rFonts w:ascii="Calibri" w:hAnsi="Calibri" w:cs="Calibri"/>
        </w:rPr>
        <w:t>d</w:t>
      </w:r>
      <w:r w:rsidR="00AD7B00">
        <w:rPr>
          <w:rFonts w:ascii="Calibri" w:hAnsi="Calibri" w:cs="Calibri"/>
        </w:rPr>
        <w:t>o Organizatora, w terminie do 27</w:t>
      </w:r>
      <w:r w:rsidRPr="00AC7A06">
        <w:rPr>
          <w:rFonts w:ascii="Calibri" w:hAnsi="Calibri" w:cs="Calibri"/>
        </w:rPr>
        <w:t xml:space="preserve"> </w:t>
      </w:r>
      <w:r w:rsidR="00420BCE">
        <w:rPr>
          <w:rFonts w:ascii="Calibri" w:hAnsi="Calibri" w:cs="Calibri"/>
        </w:rPr>
        <w:t xml:space="preserve">maja </w:t>
      </w:r>
      <w:r w:rsidRPr="00AC7A06">
        <w:rPr>
          <w:rFonts w:ascii="Calibri" w:hAnsi="Calibri" w:cs="Calibri"/>
        </w:rPr>
        <w:t>2022 r.</w:t>
      </w:r>
    </w:p>
    <w:p w:rsidR="00395A15" w:rsidRPr="004E77C8" w:rsidRDefault="00330D5A">
      <w:pPr>
        <w:numPr>
          <w:ilvl w:val="0"/>
          <w:numId w:val="3"/>
        </w:numPr>
        <w:ind w:right="95" w:hanging="360"/>
        <w:rPr>
          <w:rFonts w:ascii="Calibri" w:hAnsi="Calibri" w:cs="Calibri"/>
          <w:szCs w:val="24"/>
        </w:rPr>
      </w:pPr>
      <w:r w:rsidRPr="004E77C8">
        <w:rPr>
          <w:rFonts w:ascii="Calibri" w:hAnsi="Calibri" w:cs="Calibri"/>
          <w:szCs w:val="24"/>
        </w:rPr>
        <w:lastRenderedPageBreak/>
        <w:t>O rozstrzygnięciu konkursu Organizator poinformuje na stronie internetowej prowadzonego konkursu. Zwycięzcy zostaną także poinformowani bezpośrednio przez Organizatora na podany adres e-mail Uczestnika.</w:t>
      </w:r>
    </w:p>
    <w:p w:rsidR="00395A15" w:rsidRPr="004E77C8" w:rsidRDefault="00330D5A">
      <w:pPr>
        <w:numPr>
          <w:ilvl w:val="0"/>
          <w:numId w:val="3"/>
        </w:numPr>
        <w:ind w:right="95" w:hanging="360"/>
        <w:rPr>
          <w:rFonts w:ascii="Calibri" w:hAnsi="Calibri" w:cs="Calibri"/>
          <w:szCs w:val="24"/>
        </w:rPr>
      </w:pPr>
      <w:r w:rsidRPr="004E77C8">
        <w:rPr>
          <w:rFonts w:ascii="Calibri" w:hAnsi="Calibri" w:cs="Calibri"/>
          <w:szCs w:val="24"/>
        </w:rPr>
        <w:t>Upublicznieniu będą podlegały tylko prace nagrodzone.</w:t>
      </w:r>
      <w:r w:rsidRPr="004E77C8">
        <w:rPr>
          <w:rFonts w:ascii="Calibri" w:hAnsi="Calibri" w:cs="Calibri"/>
          <w:noProof/>
          <w:szCs w:val="24"/>
        </w:rPr>
        <w:drawing>
          <wp:inline distT="0" distB="0" distL="0" distR="0">
            <wp:extent cx="6096" cy="30489"/>
            <wp:effectExtent l="0" t="0" r="0" b="0"/>
            <wp:docPr id="18645" name="Picture 18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5" name="Picture 1864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A15" w:rsidRPr="004E77C8" w:rsidRDefault="00330D5A">
      <w:pPr>
        <w:numPr>
          <w:ilvl w:val="0"/>
          <w:numId w:val="3"/>
        </w:numPr>
        <w:spacing w:after="3" w:line="258" w:lineRule="auto"/>
        <w:ind w:right="95" w:hanging="360"/>
        <w:rPr>
          <w:rFonts w:ascii="Calibri" w:hAnsi="Calibri" w:cs="Calibri"/>
          <w:szCs w:val="24"/>
        </w:rPr>
      </w:pPr>
      <w:r w:rsidRPr="004E77C8">
        <w:rPr>
          <w:rFonts w:ascii="Calibri" w:hAnsi="Calibri" w:cs="Calibri"/>
          <w:szCs w:val="24"/>
        </w:rPr>
        <w:t>Uczestnicy konkursu, którzy otrzymali nagrodę, zobowiązani są do podpisania umowy z Organizatorem konkursu dotyczącej przeniesienia autorskich praw majątkowych.</w:t>
      </w:r>
    </w:p>
    <w:p w:rsidR="00395A15" w:rsidRPr="004E77C8" w:rsidRDefault="00330D5A">
      <w:pPr>
        <w:numPr>
          <w:ilvl w:val="0"/>
          <w:numId w:val="3"/>
        </w:numPr>
        <w:spacing w:after="306"/>
        <w:ind w:right="95" w:hanging="360"/>
        <w:rPr>
          <w:rFonts w:ascii="Calibri" w:hAnsi="Calibri" w:cs="Calibri"/>
          <w:szCs w:val="24"/>
        </w:rPr>
      </w:pPr>
      <w:r w:rsidRPr="004E77C8">
        <w:rPr>
          <w:rFonts w:ascii="Calibri" w:hAnsi="Calibri" w:cs="Calibri"/>
          <w:szCs w:val="24"/>
        </w:rPr>
        <w:t>Organizator konkursu zastrzega sobie prawo do niewyłonienia Zwycięzcy.</w:t>
      </w:r>
    </w:p>
    <w:p w:rsidR="00395A15" w:rsidRPr="004E77C8" w:rsidRDefault="00330D5A">
      <w:pPr>
        <w:ind w:left="92" w:right="95"/>
        <w:rPr>
          <w:rFonts w:ascii="Calibri" w:hAnsi="Calibri" w:cs="Calibri"/>
          <w:b/>
          <w:sz w:val="26"/>
          <w:szCs w:val="26"/>
        </w:rPr>
      </w:pPr>
      <w:r w:rsidRPr="004E77C8">
        <w:rPr>
          <w:rFonts w:ascii="Calibri" w:hAnsi="Calibri" w:cs="Calibri"/>
          <w:b/>
          <w:sz w:val="26"/>
          <w:szCs w:val="26"/>
        </w:rPr>
        <w:t>VII. NAGRODY</w:t>
      </w:r>
    </w:p>
    <w:p w:rsidR="00395A15" w:rsidRPr="00AC7A06" w:rsidRDefault="00330D5A">
      <w:pPr>
        <w:numPr>
          <w:ilvl w:val="0"/>
          <w:numId w:val="4"/>
        </w:numPr>
        <w:ind w:right="95" w:hanging="355"/>
        <w:rPr>
          <w:rFonts w:ascii="Calibri" w:hAnsi="Calibri" w:cs="Calibri"/>
        </w:rPr>
      </w:pPr>
      <w:r w:rsidRPr="00AC7A06">
        <w:rPr>
          <w:rFonts w:ascii="Calibri" w:hAnsi="Calibri" w:cs="Calibri"/>
        </w:rPr>
        <w:t>Nagrodami w konkursie są nagrody pieniężne:</w:t>
      </w:r>
      <w:r w:rsidRPr="00AC7A06">
        <w:rPr>
          <w:rFonts w:ascii="Calibri" w:hAnsi="Calibri" w:cs="Calibri"/>
          <w:noProof/>
        </w:rPr>
        <w:drawing>
          <wp:inline distT="0" distB="0" distL="0" distR="0">
            <wp:extent cx="3048" cy="3049"/>
            <wp:effectExtent l="0" t="0" r="0" b="0"/>
            <wp:docPr id="7494" name="Picture 7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4" name="Picture 749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A15" w:rsidRPr="00AC7A06" w:rsidRDefault="003F66AB">
      <w:pPr>
        <w:numPr>
          <w:ilvl w:val="1"/>
          <w:numId w:val="4"/>
        </w:numPr>
        <w:ind w:right="95" w:hanging="264"/>
        <w:rPr>
          <w:rFonts w:ascii="Calibri" w:hAnsi="Calibri" w:cs="Calibri"/>
        </w:rPr>
      </w:pPr>
      <w:r>
        <w:rPr>
          <w:rFonts w:ascii="Calibri" w:hAnsi="Calibri" w:cs="Calibri"/>
        </w:rPr>
        <w:t>pierwsza nagroda — 15</w:t>
      </w:r>
      <w:r w:rsidR="00330D5A" w:rsidRPr="00AC7A06">
        <w:rPr>
          <w:rFonts w:ascii="Calibri" w:hAnsi="Calibri" w:cs="Calibri"/>
        </w:rPr>
        <w:t xml:space="preserve"> 000 zł brutto,</w:t>
      </w:r>
    </w:p>
    <w:p w:rsidR="00395A15" w:rsidRPr="00AC7A06" w:rsidRDefault="00330D5A">
      <w:pPr>
        <w:numPr>
          <w:ilvl w:val="1"/>
          <w:numId w:val="4"/>
        </w:numPr>
        <w:ind w:right="95" w:hanging="264"/>
        <w:rPr>
          <w:rFonts w:ascii="Calibri" w:hAnsi="Calibri" w:cs="Calibri"/>
        </w:rPr>
      </w:pPr>
      <w:r w:rsidRPr="00AC7A06">
        <w:rPr>
          <w:rFonts w:ascii="Calibri" w:hAnsi="Calibri" w:cs="Calibri"/>
        </w:rPr>
        <w:t>druga nagroda — 6 000 zł brutto,</w:t>
      </w:r>
    </w:p>
    <w:p w:rsidR="00395A15" w:rsidRPr="00AC7A06" w:rsidRDefault="00330D5A">
      <w:pPr>
        <w:ind w:left="586" w:right="95"/>
        <w:rPr>
          <w:rFonts w:ascii="Calibri" w:hAnsi="Calibri" w:cs="Calibri"/>
        </w:rPr>
      </w:pPr>
      <w:r w:rsidRPr="00AC7A06">
        <w:rPr>
          <w:rFonts w:ascii="Calibri" w:hAnsi="Calibri" w:cs="Calibri"/>
          <w:noProof/>
        </w:rPr>
        <w:drawing>
          <wp:inline distT="0" distB="0" distL="0" distR="0">
            <wp:extent cx="3048" cy="3049"/>
            <wp:effectExtent l="0" t="0" r="0" b="0"/>
            <wp:docPr id="7495" name="Picture 7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5" name="Picture 74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A06">
        <w:rPr>
          <w:rFonts w:ascii="Calibri" w:hAnsi="Calibri" w:cs="Calibri"/>
        </w:rPr>
        <w:t>3) trzecia nagroda — 4 000 zł brutto.</w:t>
      </w:r>
    </w:p>
    <w:p w:rsidR="00395A15" w:rsidRPr="00AC7A06" w:rsidRDefault="00330D5A">
      <w:pPr>
        <w:numPr>
          <w:ilvl w:val="0"/>
          <w:numId w:val="4"/>
        </w:numPr>
        <w:ind w:right="95" w:hanging="355"/>
        <w:rPr>
          <w:rFonts w:ascii="Calibri" w:hAnsi="Calibri" w:cs="Calibri"/>
        </w:rPr>
      </w:pPr>
      <w:r w:rsidRPr="00AC7A06">
        <w:rPr>
          <w:rFonts w:ascii="Calibri" w:hAnsi="Calibri" w:cs="Calibri"/>
        </w:rPr>
        <w:t>Koszty przygotowania prac konkursowych nie będą zwracane.</w:t>
      </w:r>
      <w:r w:rsidRPr="00AC7A06">
        <w:rPr>
          <w:rFonts w:ascii="Calibri" w:hAnsi="Calibri" w:cs="Calibri"/>
          <w:noProof/>
        </w:rPr>
        <w:drawing>
          <wp:inline distT="0" distB="0" distL="0" distR="0">
            <wp:extent cx="3048" cy="3049"/>
            <wp:effectExtent l="0" t="0" r="0" b="0"/>
            <wp:docPr id="7496" name="Picture 7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" name="Picture 74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A15" w:rsidRPr="00AC7A06" w:rsidRDefault="00330D5A">
      <w:pPr>
        <w:numPr>
          <w:ilvl w:val="0"/>
          <w:numId w:val="4"/>
        </w:numPr>
        <w:spacing w:after="298"/>
        <w:ind w:right="95" w:hanging="355"/>
        <w:rPr>
          <w:rFonts w:ascii="Calibri" w:hAnsi="Calibri" w:cs="Calibri"/>
        </w:rPr>
      </w:pPr>
      <w:r w:rsidRPr="00AC7A06">
        <w:rPr>
          <w:rFonts w:ascii="Calibri" w:hAnsi="Calibri" w:cs="Calibri"/>
        </w:rPr>
        <w:t>Organizator, w terminie do 30 dni licząc od dnia ustalenia wyników konkursu wypłaci nagrody.</w:t>
      </w:r>
    </w:p>
    <w:p w:rsidR="00395A15" w:rsidRPr="004E77C8" w:rsidRDefault="008D6487">
      <w:pPr>
        <w:pStyle w:val="Nagwek1"/>
        <w:ind w:left="5" w:right="6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VIII. MIEJSCE I</w:t>
      </w:r>
      <w:r w:rsidR="00330D5A" w:rsidRPr="004E77C8">
        <w:rPr>
          <w:rFonts w:ascii="Calibri" w:hAnsi="Calibri" w:cs="Calibri"/>
          <w:b/>
        </w:rPr>
        <w:t xml:space="preserve"> TERMIN SKŁADANIA PRAC KONKURSOWYCH</w:t>
      </w:r>
    </w:p>
    <w:p w:rsidR="00395A15" w:rsidRPr="00AC7A06" w:rsidRDefault="00330D5A">
      <w:pPr>
        <w:numPr>
          <w:ilvl w:val="0"/>
          <w:numId w:val="5"/>
        </w:numPr>
        <w:ind w:left="600" w:right="95" w:hanging="370"/>
        <w:rPr>
          <w:rFonts w:ascii="Calibri" w:hAnsi="Calibri" w:cs="Calibri"/>
        </w:rPr>
      </w:pPr>
      <w:r w:rsidRPr="00AC7A06">
        <w:rPr>
          <w:rFonts w:ascii="Calibri" w:hAnsi="Calibri" w:cs="Calibri"/>
        </w:rPr>
        <w:t>Prace konkursowe wraz z formularzem zgłoszeniowym należy dostarczyć do siedziby</w:t>
      </w:r>
    </w:p>
    <w:p w:rsidR="00395A15" w:rsidRPr="00AC7A06" w:rsidRDefault="00330D5A">
      <w:pPr>
        <w:ind w:left="605" w:right="95"/>
        <w:rPr>
          <w:rFonts w:ascii="Calibri" w:hAnsi="Calibri" w:cs="Calibri"/>
        </w:rPr>
      </w:pPr>
      <w:r w:rsidRPr="00AC7A06">
        <w:rPr>
          <w:rFonts w:ascii="Calibri" w:hAnsi="Calibri" w:cs="Calibri"/>
        </w:rPr>
        <w:t>Zamawiającego w formie:</w:t>
      </w:r>
    </w:p>
    <w:p w:rsidR="00395A15" w:rsidRPr="00420BCE" w:rsidRDefault="00330D5A">
      <w:pPr>
        <w:ind w:left="552" w:right="95"/>
        <w:rPr>
          <w:rFonts w:ascii="Calibri" w:hAnsi="Calibri" w:cs="Calibri"/>
          <w:szCs w:val="24"/>
        </w:rPr>
      </w:pPr>
      <w:r w:rsidRPr="00420BCE">
        <w:rPr>
          <w:rFonts w:ascii="Calibri" w:hAnsi="Calibri" w:cs="Calibri"/>
          <w:szCs w:val="24"/>
        </w:rPr>
        <w:t>1) papierowej, która powinna zawierać:</w:t>
      </w:r>
    </w:p>
    <w:p w:rsidR="00395A15" w:rsidRPr="00420BCE" w:rsidRDefault="00330D5A" w:rsidP="00420BCE">
      <w:pPr>
        <w:numPr>
          <w:ilvl w:val="1"/>
          <w:numId w:val="6"/>
        </w:numPr>
        <w:ind w:right="218" w:firstLine="248"/>
        <w:rPr>
          <w:rFonts w:ascii="Calibri" w:hAnsi="Calibri" w:cs="Calibri"/>
          <w:szCs w:val="24"/>
        </w:rPr>
      </w:pPr>
      <w:r w:rsidRPr="00420BCE">
        <w:rPr>
          <w:rFonts w:ascii="Calibri" w:hAnsi="Calibri" w:cs="Calibri"/>
          <w:szCs w:val="24"/>
        </w:rPr>
        <w:t>plansze 100x70cm naklejone na lekki, sztywny podkład,</w:t>
      </w:r>
      <w:r w:rsidRPr="00420BCE">
        <w:rPr>
          <w:rFonts w:ascii="Calibri" w:hAnsi="Calibri" w:cs="Calibri"/>
          <w:noProof/>
          <w:szCs w:val="24"/>
        </w:rPr>
        <w:drawing>
          <wp:inline distT="0" distB="0" distL="0" distR="0">
            <wp:extent cx="3048" cy="3049"/>
            <wp:effectExtent l="0" t="0" r="0" b="0"/>
            <wp:docPr id="7497" name="Picture 7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7" name="Picture 749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BCE" w:rsidRPr="00420BCE" w:rsidRDefault="00330D5A" w:rsidP="00420BCE">
      <w:pPr>
        <w:numPr>
          <w:ilvl w:val="1"/>
          <w:numId w:val="6"/>
        </w:numPr>
        <w:ind w:right="218" w:firstLine="248"/>
        <w:rPr>
          <w:rFonts w:ascii="Calibri" w:hAnsi="Calibri" w:cs="Calibri"/>
          <w:szCs w:val="24"/>
        </w:rPr>
      </w:pPr>
      <w:r w:rsidRPr="00420BCE">
        <w:rPr>
          <w:rFonts w:ascii="Calibri" w:hAnsi="Calibri" w:cs="Calibri"/>
          <w:szCs w:val="24"/>
        </w:rPr>
        <w:t>spiętą część opisową ze zmniejszonymi planszami (format A4 bez okładki);</w:t>
      </w:r>
    </w:p>
    <w:p w:rsidR="00395A15" w:rsidRPr="00420BCE" w:rsidRDefault="00330D5A" w:rsidP="00420BCE">
      <w:pPr>
        <w:ind w:right="218" w:firstLine="210"/>
        <w:rPr>
          <w:rFonts w:ascii="Calibri" w:hAnsi="Calibri" w:cs="Calibri"/>
          <w:szCs w:val="24"/>
        </w:rPr>
      </w:pPr>
      <w:r w:rsidRPr="00420BCE">
        <w:rPr>
          <w:rFonts w:ascii="Calibri" w:hAnsi="Calibri" w:cs="Calibri"/>
          <w:szCs w:val="24"/>
        </w:rPr>
        <w:t xml:space="preserve"> </w:t>
      </w:r>
      <w:r w:rsidRPr="00420BCE">
        <w:rPr>
          <w:rFonts w:ascii="Calibri" w:hAnsi="Calibri" w:cs="Calibri"/>
          <w:noProof/>
          <w:szCs w:val="24"/>
        </w:rPr>
        <w:drawing>
          <wp:inline distT="0" distB="0" distL="0" distR="0">
            <wp:extent cx="3048" cy="6098"/>
            <wp:effectExtent l="0" t="0" r="0" b="0"/>
            <wp:docPr id="7498" name="Picture 7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8" name="Picture 749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0BCE">
        <w:rPr>
          <w:rFonts w:ascii="Calibri" w:hAnsi="Calibri" w:cs="Calibri"/>
          <w:szCs w:val="24"/>
        </w:rPr>
        <w:t>2) elektronicznej (płyta CD), która powinna zawierać:</w:t>
      </w:r>
    </w:p>
    <w:p w:rsidR="00395A15" w:rsidRPr="00420BCE" w:rsidRDefault="00330D5A" w:rsidP="00420BCE">
      <w:pPr>
        <w:numPr>
          <w:ilvl w:val="1"/>
          <w:numId w:val="5"/>
        </w:numPr>
        <w:ind w:right="95" w:hanging="176"/>
        <w:rPr>
          <w:rFonts w:ascii="Calibri" w:hAnsi="Calibri" w:cs="Calibri"/>
          <w:szCs w:val="24"/>
        </w:rPr>
      </w:pPr>
      <w:r w:rsidRPr="00420BCE">
        <w:rPr>
          <w:rFonts w:ascii="Calibri" w:hAnsi="Calibri" w:cs="Calibri"/>
          <w:szCs w:val="24"/>
        </w:rPr>
        <w:t>część graficzną Pracy konkursowej:</w:t>
      </w:r>
      <w:r w:rsidRPr="00420BCE">
        <w:rPr>
          <w:rFonts w:ascii="Calibri" w:hAnsi="Calibri" w:cs="Calibri"/>
          <w:noProof/>
          <w:szCs w:val="24"/>
        </w:rPr>
        <w:drawing>
          <wp:inline distT="0" distB="0" distL="0" distR="0">
            <wp:extent cx="3048" cy="6098"/>
            <wp:effectExtent l="0" t="0" r="0" b="0"/>
            <wp:docPr id="7499" name="Picture 7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" name="Picture 749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A15" w:rsidRPr="00420BCE" w:rsidRDefault="00330D5A" w:rsidP="00420BCE">
      <w:pPr>
        <w:numPr>
          <w:ilvl w:val="2"/>
          <w:numId w:val="5"/>
        </w:numPr>
        <w:ind w:right="410" w:hanging="176"/>
        <w:rPr>
          <w:rFonts w:ascii="Calibri" w:hAnsi="Calibri" w:cs="Calibri"/>
          <w:szCs w:val="24"/>
        </w:rPr>
      </w:pPr>
      <w:r w:rsidRPr="00420BCE">
        <w:rPr>
          <w:rFonts w:ascii="Calibri" w:hAnsi="Calibri" w:cs="Calibri"/>
          <w:szCs w:val="24"/>
        </w:rPr>
        <w:t>wizualizacje zapisane w formacie PDF oraz plansze 100x70cm (każda plansza jako oddzielny plik PDF)</w:t>
      </w:r>
    </w:p>
    <w:p w:rsidR="00395A15" w:rsidRPr="00420BCE" w:rsidRDefault="00330D5A" w:rsidP="00420BCE">
      <w:pPr>
        <w:numPr>
          <w:ilvl w:val="1"/>
          <w:numId w:val="5"/>
        </w:numPr>
        <w:ind w:right="95" w:hanging="176"/>
        <w:rPr>
          <w:rFonts w:ascii="Calibri" w:hAnsi="Calibri" w:cs="Calibri"/>
          <w:szCs w:val="24"/>
        </w:rPr>
      </w:pPr>
      <w:r w:rsidRPr="00420BCE">
        <w:rPr>
          <w:rFonts w:ascii="Calibri" w:hAnsi="Calibri" w:cs="Calibri"/>
          <w:szCs w:val="24"/>
        </w:rPr>
        <w:t>część opisową Pracy konkursowej :</w:t>
      </w:r>
    </w:p>
    <w:p w:rsidR="00395A15" w:rsidRPr="00420BCE" w:rsidRDefault="00330D5A" w:rsidP="00420BCE">
      <w:pPr>
        <w:numPr>
          <w:ilvl w:val="2"/>
          <w:numId w:val="5"/>
        </w:numPr>
        <w:ind w:right="410" w:hanging="176"/>
        <w:rPr>
          <w:rFonts w:ascii="Calibri" w:hAnsi="Calibri" w:cs="Calibri"/>
          <w:szCs w:val="24"/>
        </w:rPr>
      </w:pPr>
      <w:r w:rsidRPr="00420BCE">
        <w:rPr>
          <w:rFonts w:ascii="Calibri" w:hAnsi="Calibri" w:cs="Calibri"/>
          <w:szCs w:val="24"/>
        </w:rPr>
        <w:t>plik w formacie PDF z częścią opisową;</w:t>
      </w:r>
    </w:p>
    <w:p w:rsidR="00420BCE" w:rsidRDefault="00330D5A" w:rsidP="00420BCE">
      <w:pPr>
        <w:numPr>
          <w:ilvl w:val="1"/>
          <w:numId w:val="5"/>
        </w:numPr>
        <w:ind w:right="95" w:hanging="176"/>
        <w:rPr>
          <w:rFonts w:ascii="Calibri" w:hAnsi="Calibri" w:cs="Calibri"/>
          <w:szCs w:val="24"/>
        </w:rPr>
      </w:pPr>
      <w:r w:rsidRPr="00420BCE">
        <w:rPr>
          <w:rFonts w:ascii="Calibri" w:hAnsi="Calibri" w:cs="Calibri"/>
          <w:szCs w:val="24"/>
        </w:rPr>
        <w:t>dodatkowo mile widziany jest w</w:t>
      </w:r>
      <w:r w:rsidR="00420BCE" w:rsidRPr="00420BCE">
        <w:rPr>
          <w:rFonts w:ascii="Calibri" w:hAnsi="Calibri" w:cs="Calibri"/>
          <w:szCs w:val="24"/>
        </w:rPr>
        <w:t>irtualny spacer 3D</w:t>
      </w:r>
      <w:r w:rsidRPr="00420BCE">
        <w:rPr>
          <w:rFonts w:ascii="Calibri" w:hAnsi="Calibri" w:cs="Calibri"/>
          <w:szCs w:val="24"/>
        </w:rPr>
        <w:t xml:space="preserve"> wokół projektowanego obiektu (zapis w plikach z możliwością odtworzenia bez specjalistycznego oprogramowania); </w:t>
      </w:r>
    </w:p>
    <w:p w:rsidR="00395A15" w:rsidRPr="00420BCE" w:rsidRDefault="00330D5A" w:rsidP="00420BCE">
      <w:pPr>
        <w:ind w:right="95"/>
        <w:rPr>
          <w:rFonts w:ascii="Calibri" w:hAnsi="Calibri" w:cs="Calibri"/>
          <w:b/>
          <w:szCs w:val="24"/>
        </w:rPr>
      </w:pPr>
      <w:r w:rsidRPr="00420BCE">
        <w:rPr>
          <w:rFonts w:ascii="Calibri" w:hAnsi="Calibri" w:cs="Calibri"/>
          <w:b/>
          <w:szCs w:val="24"/>
        </w:rPr>
        <w:t xml:space="preserve">w terminie do </w:t>
      </w:r>
      <w:r w:rsidR="00AD7B00">
        <w:rPr>
          <w:rFonts w:ascii="Calibri" w:hAnsi="Calibri" w:cs="Calibri"/>
          <w:b/>
          <w:szCs w:val="24"/>
        </w:rPr>
        <w:t>2</w:t>
      </w:r>
      <w:r w:rsidR="00420BCE">
        <w:rPr>
          <w:rFonts w:ascii="Calibri" w:hAnsi="Calibri" w:cs="Calibri"/>
          <w:b/>
          <w:szCs w:val="24"/>
        </w:rPr>
        <w:t>8 czerwca</w:t>
      </w:r>
      <w:r w:rsidRPr="00420BCE">
        <w:rPr>
          <w:rFonts w:ascii="Calibri" w:hAnsi="Calibri" w:cs="Calibri"/>
          <w:b/>
          <w:szCs w:val="24"/>
        </w:rPr>
        <w:t xml:space="preserve"> 2022 r., do godz. 09:00.</w:t>
      </w:r>
    </w:p>
    <w:p w:rsidR="00395A15" w:rsidRDefault="00330D5A">
      <w:pPr>
        <w:numPr>
          <w:ilvl w:val="0"/>
          <w:numId w:val="5"/>
        </w:numPr>
        <w:ind w:left="600" w:right="95" w:hanging="370"/>
        <w:rPr>
          <w:rFonts w:ascii="Calibri" w:hAnsi="Calibri" w:cs="Calibri"/>
        </w:rPr>
      </w:pPr>
      <w:r w:rsidRPr="00AC7A06">
        <w:rPr>
          <w:rFonts w:ascii="Calibri" w:hAnsi="Calibri" w:cs="Calibri"/>
        </w:rPr>
        <w:t>Osobą upoważnioną do kontaktów z uczestnikami jest:</w:t>
      </w:r>
    </w:p>
    <w:p w:rsidR="00420BCE" w:rsidRPr="00AC7A06" w:rsidRDefault="00420BCE" w:rsidP="00420BCE">
      <w:pPr>
        <w:ind w:left="600" w:right="95" w:firstLine="0"/>
        <w:rPr>
          <w:rFonts w:ascii="Calibri" w:hAnsi="Calibri" w:cs="Calibri"/>
        </w:rPr>
      </w:pPr>
      <w:r>
        <w:rPr>
          <w:rFonts w:ascii="Calibri" w:hAnsi="Calibri" w:cs="Calibri"/>
        </w:rPr>
        <w:t>Sławomir Uszyński – Specjalista ds. inwes</w:t>
      </w:r>
      <w:r w:rsidR="00772448">
        <w:rPr>
          <w:rFonts w:ascii="Calibri" w:hAnsi="Calibri" w:cs="Calibri"/>
        </w:rPr>
        <w:t>tycji – tel. 86 2771328</w:t>
      </w:r>
      <w:r>
        <w:rPr>
          <w:rFonts w:ascii="Calibri" w:hAnsi="Calibri" w:cs="Calibri"/>
        </w:rPr>
        <w:t xml:space="preserve"> </w:t>
      </w:r>
    </w:p>
    <w:p w:rsidR="004E77C8" w:rsidRDefault="004E77C8">
      <w:pPr>
        <w:pStyle w:val="Nagwek1"/>
        <w:ind w:left="5" w:right="62"/>
        <w:rPr>
          <w:rFonts w:ascii="Calibri" w:hAnsi="Calibri" w:cs="Calibri"/>
        </w:rPr>
      </w:pPr>
    </w:p>
    <w:p w:rsidR="00395A15" w:rsidRPr="004E77C8" w:rsidRDefault="00330D5A">
      <w:pPr>
        <w:pStyle w:val="Nagwek1"/>
        <w:ind w:left="5" w:right="62"/>
        <w:rPr>
          <w:rFonts w:ascii="Calibri" w:hAnsi="Calibri" w:cs="Calibri"/>
          <w:b/>
        </w:rPr>
      </w:pPr>
      <w:r w:rsidRPr="004E77C8">
        <w:rPr>
          <w:rFonts w:ascii="Calibri" w:hAnsi="Calibri" w:cs="Calibri"/>
          <w:b/>
        </w:rPr>
        <w:t>IX. KRYTERIA OCENY PRAC KONKURSOWYCH</w:t>
      </w:r>
    </w:p>
    <w:p w:rsidR="00395A15" w:rsidRPr="00AC7A06" w:rsidRDefault="00330D5A">
      <w:pPr>
        <w:numPr>
          <w:ilvl w:val="0"/>
          <w:numId w:val="7"/>
        </w:numPr>
        <w:ind w:right="95" w:hanging="360"/>
        <w:rPr>
          <w:rFonts w:ascii="Calibri" w:hAnsi="Calibri" w:cs="Calibri"/>
        </w:rPr>
      </w:pPr>
      <w:r w:rsidRPr="00AC7A06">
        <w:rPr>
          <w:rFonts w:ascii="Calibri" w:hAnsi="Calibri" w:cs="Calibri"/>
        </w:rPr>
        <w:t>Przy ocenie prac konkursowych będą brane pod uwagę:</w:t>
      </w:r>
    </w:p>
    <w:p w:rsidR="00395A15" w:rsidRPr="00AC7A06" w:rsidRDefault="00330D5A">
      <w:pPr>
        <w:numPr>
          <w:ilvl w:val="1"/>
          <w:numId w:val="7"/>
        </w:numPr>
        <w:ind w:right="95" w:hanging="360"/>
        <w:rPr>
          <w:rFonts w:ascii="Calibri" w:hAnsi="Calibri" w:cs="Calibri"/>
        </w:rPr>
      </w:pPr>
      <w:r w:rsidRPr="00AC7A06">
        <w:rPr>
          <w:rFonts w:ascii="Calibri" w:hAnsi="Calibri" w:cs="Calibri"/>
        </w:rPr>
        <w:t>atrakcyjność i oryginalność rozwiązań architektonicznych,</w:t>
      </w:r>
    </w:p>
    <w:p w:rsidR="00395A15" w:rsidRPr="00AC7A06" w:rsidRDefault="00330D5A">
      <w:pPr>
        <w:numPr>
          <w:ilvl w:val="1"/>
          <w:numId w:val="7"/>
        </w:numPr>
        <w:ind w:right="95" w:hanging="360"/>
        <w:rPr>
          <w:rFonts w:ascii="Calibri" w:hAnsi="Calibri" w:cs="Calibri"/>
        </w:rPr>
      </w:pPr>
      <w:r w:rsidRPr="00AC7A06">
        <w:rPr>
          <w:rFonts w:ascii="Calibri" w:hAnsi="Calibri" w:cs="Calibri"/>
        </w:rPr>
        <w:t>nowatorstwo oraz zastosowanie rozwiązań pozwalających na energooszczędność budynku,</w:t>
      </w:r>
    </w:p>
    <w:p w:rsidR="00395A15" w:rsidRPr="00AC7A06" w:rsidRDefault="00330D5A">
      <w:pPr>
        <w:numPr>
          <w:ilvl w:val="1"/>
          <w:numId w:val="7"/>
        </w:numPr>
        <w:ind w:right="95" w:hanging="360"/>
        <w:rPr>
          <w:rFonts w:ascii="Calibri" w:hAnsi="Calibri" w:cs="Calibri"/>
        </w:rPr>
      </w:pPr>
      <w:r w:rsidRPr="00AC7A06">
        <w:rPr>
          <w:rFonts w:ascii="Calibri" w:hAnsi="Calibri" w:cs="Calibri"/>
        </w:rPr>
        <w:t>zastosowanie rozwiązań adekwatnych do funkcji i charakteru budynku.</w:t>
      </w:r>
    </w:p>
    <w:p w:rsidR="00395A15" w:rsidRPr="00AC7A06" w:rsidRDefault="00330D5A">
      <w:pPr>
        <w:numPr>
          <w:ilvl w:val="0"/>
          <w:numId w:val="7"/>
        </w:numPr>
        <w:spacing w:after="310"/>
        <w:ind w:right="95" w:hanging="360"/>
        <w:rPr>
          <w:rFonts w:ascii="Calibri" w:hAnsi="Calibri" w:cs="Calibri"/>
        </w:rPr>
      </w:pPr>
      <w:r w:rsidRPr="00AC7A06">
        <w:rPr>
          <w:rFonts w:ascii="Calibri" w:hAnsi="Calibri" w:cs="Calibri"/>
        </w:rPr>
        <w:lastRenderedPageBreak/>
        <w:t>Do oceny prac konkursowych zostanie powołany Zespół Oceniający.</w:t>
      </w:r>
    </w:p>
    <w:p w:rsidR="00395A15" w:rsidRPr="004E77C8" w:rsidRDefault="00330D5A">
      <w:pPr>
        <w:pStyle w:val="Nagwek1"/>
        <w:spacing w:after="127"/>
        <w:ind w:left="5" w:right="62"/>
        <w:rPr>
          <w:rFonts w:ascii="Calibri" w:hAnsi="Calibri" w:cs="Calibri"/>
          <w:b/>
        </w:rPr>
      </w:pPr>
      <w:r w:rsidRPr="004E77C8">
        <w:rPr>
          <w:rFonts w:ascii="Calibri" w:hAnsi="Calibri" w:cs="Calibri"/>
          <w:b/>
        </w:rPr>
        <w:t>X. KLAUZULA INFORMACYJNA Z ART. 13 RODO</w:t>
      </w:r>
    </w:p>
    <w:p w:rsidR="00395A15" w:rsidRPr="00AC7A06" w:rsidRDefault="00330D5A">
      <w:pPr>
        <w:spacing w:after="23" w:line="260" w:lineRule="auto"/>
        <w:ind w:left="293" w:right="34" w:hanging="5"/>
        <w:rPr>
          <w:rFonts w:ascii="Calibri" w:hAnsi="Calibri" w:cs="Calibri"/>
        </w:rPr>
      </w:pPr>
      <w:r w:rsidRPr="00AC7A06">
        <w:rPr>
          <w:rFonts w:ascii="Calibri" w:hAnsi="Calibri" w:cs="Calibri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l), dalej „RODO”, informuję, że:</w:t>
      </w:r>
    </w:p>
    <w:p w:rsidR="00395A15" w:rsidRPr="00420BCE" w:rsidRDefault="00330D5A" w:rsidP="00272C33">
      <w:pPr>
        <w:pStyle w:val="Akapitzlist"/>
        <w:numPr>
          <w:ilvl w:val="0"/>
          <w:numId w:val="8"/>
        </w:numPr>
        <w:spacing w:after="59" w:line="260" w:lineRule="auto"/>
        <w:ind w:left="567" w:right="115" w:hanging="425"/>
        <w:rPr>
          <w:rFonts w:ascii="Calibri" w:hAnsi="Calibri" w:cs="Calibri"/>
        </w:rPr>
      </w:pPr>
      <w:r w:rsidRPr="00420BCE">
        <w:rPr>
          <w:rFonts w:ascii="Calibri" w:hAnsi="Calibri" w:cs="Calibri"/>
          <w:sz w:val="20"/>
        </w:rPr>
        <w:t xml:space="preserve">administratorem danych osobowych jest </w:t>
      </w:r>
      <w:r w:rsidR="00420BCE" w:rsidRPr="00420BCE">
        <w:rPr>
          <w:rFonts w:ascii="Calibri" w:hAnsi="Calibri" w:cs="Calibri"/>
          <w:sz w:val="20"/>
        </w:rPr>
        <w:t xml:space="preserve">Muzeum Rolnictwa im. ks. Krzysztofa Kluka w Ciechanowcu, ul. Pałacowa 5, 18 – 230 Ciechanowiec, </w:t>
      </w:r>
    </w:p>
    <w:p w:rsidR="00395A15" w:rsidRPr="00AC7A06" w:rsidRDefault="00330D5A" w:rsidP="00272C33">
      <w:pPr>
        <w:numPr>
          <w:ilvl w:val="0"/>
          <w:numId w:val="8"/>
        </w:numPr>
        <w:spacing w:after="23" w:line="260" w:lineRule="auto"/>
        <w:ind w:left="567" w:right="115" w:hanging="425"/>
        <w:rPr>
          <w:rFonts w:ascii="Calibri" w:hAnsi="Calibri" w:cs="Calibri"/>
        </w:rPr>
      </w:pPr>
      <w:r w:rsidRPr="00AC7A06">
        <w:rPr>
          <w:rFonts w:ascii="Calibri" w:hAnsi="Calibri" w:cs="Calibri"/>
          <w:sz w:val="20"/>
        </w:rPr>
        <w:t>administrator wyznaczył inspektora ochrony danych, z którym można się skontaktować pod adresem email: iod@kancelariarp.pl;</w:t>
      </w:r>
    </w:p>
    <w:p w:rsidR="00395A15" w:rsidRPr="00AC7A06" w:rsidRDefault="00330D5A" w:rsidP="00272C33">
      <w:pPr>
        <w:numPr>
          <w:ilvl w:val="0"/>
          <w:numId w:val="8"/>
        </w:numPr>
        <w:spacing w:after="68" w:line="260" w:lineRule="auto"/>
        <w:ind w:left="567" w:right="115" w:hanging="425"/>
        <w:rPr>
          <w:rFonts w:ascii="Calibri" w:hAnsi="Calibri" w:cs="Calibri"/>
        </w:rPr>
      </w:pPr>
      <w:r w:rsidRPr="00AC7A06">
        <w:rPr>
          <w:rFonts w:ascii="Calibri" w:hAnsi="Calibri" w:cs="Calibri"/>
          <w:sz w:val="20"/>
        </w:rPr>
        <w:t>dane osobowe przetwarzane będą na podstawie art. 6 ust. I lit. c RODO w celu przeprowadzeniu postępowania związanego z konkursem architektonicznym;</w:t>
      </w:r>
    </w:p>
    <w:p w:rsidR="00395A15" w:rsidRPr="00AC7A06" w:rsidRDefault="00330D5A" w:rsidP="00272C33">
      <w:pPr>
        <w:numPr>
          <w:ilvl w:val="0"/>
          <w:numId w:val="8"/>
        </w:numPr>
        <w:spacing w:after="23" w:line="260" w:lineRule="auto"/>
        <w:ind w:left="567" w:right="115" w:hanging="425"/>
        <w:rPr>
          <w:rFonts w:ascii="Calibri" w:hAnsi="Calibri" w:cs="Calibri"/>
        </w:rPr>
      </w:pPr>
      <w:r w:rsidRPr="00AC7A06">
        <w:rPr>
          <w:rFonts w:ascii="Calibri" w:hAnsi="Calibri" w:cs="Calibri"/>
          <w:sz w:val="20"/>
        </w:rPr>
        <w:t>odbiorcami danych osobowych będą osoby lub podmioty upoważnione z mocy prawa;</w:t>
      </w:r>
    </w:p>
    <w:p w:rsidR="00395A15" w:rsidRPr="00AC7A06" w:rsidRDefault="00330D5A" w:rsidP="00272C33">
      <w:pPr>
        <w:numPr>
          <w:ilvl w:val="0"/>
          <w:numId w:val="8"/>
        </w:numPr>
        <w:spacing w:after="23" w:line="260" w:lineRule="auto"/>
        <w:ind w:left="567" w:right="115" w:hanging="425"/>
        <w:rPr>
          <w:rFonts w:ascii="Calibri" w:hAnsi="Calibri" w:cs="Calibri"/>
        </w:rPr>
      </w:pPr>
      <w:r w:rsidRPr="00AC7A06">
        <w:rPr>
          <w:rFonts w:ascii="Calibri" w:hAnsi="Calibri" w:cs="Calibri"/>
          <w:sz w:val="20"/>
        </w:rPr>
        <w:t xml:space="preserve">dane osobowe będą przechowywane przez okres niezbędny do realizacji celów przetwarzania, nie krócej niż okres wskazany w przepisach o archiwizacji tj. ustawie z dnia 14 lipca 1983 r. o narodowym zasobie </w:t>
      </w:r>
      <w:r w:rsidRPr="00AC7A06">
        <w:rPr>
          <w:rFonts w:ascii="Calibri" w:hAnsi="Calibri" w:cs="Calibri"/>
          <w:noProof/>
        </w:rPr>
        <w:drawing>
          <wp:inline distT="0" distB="0" distL="0" distR="0">
            <wp:extent cx="3048" cy="3049"/>
            <wp:effectExtent l="0" t="0" r="0" b="0"/>
            <wp:docPr id="9699" name="Picture 9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9" name="Picture 96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A06">
        <w:rPr>
          <w:rFonts w:ascii="Calibri" w:hAnsi="Calibri" w:cs="Calibri"/>
          <w:sz w:val="20"/>
        </w:rPr>
        <w:t>archiwalnym i archiwach;</w:t>
      </w:r>
      <w:r w:rsidRPr="00AC7A06">
        <w:rPr>
          <w:rFonts w:ascii="Calibri" w:hAnsi="Calibri" w:cs="Calibri"/>
          <w:noProof/>
        </w:rPr>
        <w:drawing>
          <wp:inline distT="0" distB="0" distL="0" distR="0">
            <wp:extent cx="3048" cy="3049"/>
            <wp:effectExtent l="0" t="0" r="0" b="0"/>
            <wp:docPr id="9700" name="Picture 9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0" name="Picture 970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A15" w:rsidRPr="00AC7A06" w:rsidRDefault="00330D5A" w:rsidP="00272C33">
      <w:pPr>
        <w:numPr>
          <w:ilvl w:val="0"/>
          <w:numId w:val="8"/>
        </w:numPr>
        <w:spacing w:after="23" w:line="260" w:lineRule="auto"/>
        <w:ind w:left="567" w:right="115" w:hanging="425"/>
        <w:rPr>
          <w:rFonts w:ascii="Calibri" w:hAnsi="Calibri" w:cs="Calibri"/>
        </w:rPr>
      </w:pPr>
      <w:r w:rsidRPr="00AC7A06">
        <w:rPr>
          <w:rFonts w:ascii="Calibri" w:hAnsi="Calibri" w:cs="Calibri"/>
          <w:sz w:val="20"/>
        </w:rPr>
        <w:t xml:space="preserve">obowiązek podania danych osobowych jest dobrowolny, ale niezbędny do realizacji zamówienia; </w:t>
      </w:r>
      <w:r w:rsidRPr="00AC7A06">
        <w:rPr>
          <w:rFonts w:ascii="Calibri" w:hAnsi="Calibri" w:cs="Calibri"/>
          <w:noProof/>
        </w:rPr>
        <w:drawing>
          <wp:inline distT="0" distB="0" distL="0" distR="0">
            <wp:extent cx="12192" cy="39635"/>
            <wp:effectExtent l="0" t="0" r="0" b="0"/>
            <wp:docPr id="18653" name="Picture 18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" name="Picture 1865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A06">
        <w:rPr>
          <w:rFonts w:ascii="Calibri" w:hAnsi="Calibri" w:cs="Calibri"/>
          <w:noProof/>
        </w:rPr>
        <w:drawing>
          <wp:inline distT="0" distB="0" distL="0" distR="0">
            <wp:extent cx="3048" cy="3049"/>
            <wp:effectExtent l="0" t="0" r="0" b="0"/>
            <wp:docPr id="9703" name="Picture 9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" name="Picture 970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A06">
        <w:rPr>
          <w:rFonts w:ascii="Calibri" w:hAnsi="Calibri" w:cs="Calibri"/>
          <w:sz w:val="20"/>
        </w:rPr>
        <w:t>7) w odniesieniu do danych osobowych decyzje nie będą podejmowane w sposób zautomatyzowany, stosowanie do art. 22 RODO;</w:t>
      </w:r>
    </w:p>
    <w:p w:rsidR="00395A15" w:rsidRPr="00AC7A06" w:rsidRDefault="00330D5A">
      <w:pPr>
        <w:numPr>
          <w:ilvl w:val="0"/>
          <w:numId w:val="9"/>
        </w:numPr>
        <w:spacing w:after="88" w:line="260" w:lineRule="auto"/>
        <w:ind w:right="115" w:hanging="341"/>
        <w:rPr>
          <w:rFonts w:ascii="Calibri" w:hAnsi="Calibri" w:cs="Calibri"/>
        </w:rPr>
      </w:pPr>
      <w:r w:rsidRPr="00AC7A06">
        <w:rPr>
          <w:rFonts w:ascii="Calibri" w:hAnsi="Calibri" w:cs="Calibri"/>
          <w:sz w:val="20"/>
        </w:rPr>
        <w:t xml:space="preserve">osoby, których dane osobowe zostały przekazane w toku postępowania posiadają: </w:t>
      </w:r>
      <w:r w:rsidRPr="00AC7A06">
        <w:rPr>
          <w:rFonts w:ascii="Calibri" w:hAnsi="Calibri" w:cs="Calibri"/>
          <w:noProof/>
        </w:rPr>
        <w:drawing>
          <wp:inline distT="0" distB="0" distL="0" distR="0">
            <wp:extent cx="3048" cy="3049"/>
            <wp:effectExtent l="0" t="0" r="0" b="0"/>
            <wp:docPr id="9704" name="Picture 9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4" name="Picture 970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A06">
        <w:rPr>
          <w:rFonts w:ascii="Calibri" w:hAnsi="Calibri" w:cs="Calibri"/>
          <w:noProof/>
        </w:rPr>
        <w:drawing>
          <wp:inline distT="0" distB="0" distL="0" distR="0">
            <wp:extent cx="88392" cy="9147"/>
            <wp:effectExtent l="0" t="0" r="0" b="0"/>
            <wp:docPr id="18655" name="Picture 18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" name="Picture 1865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A06">
        <w:rPr>
          <w:rFonts w:ascii="Calibri" w:hAnsi="Calibri" w:cs="Calibri"/>
          <w:sz w:val="20"/>
        </w:rPr>
        <w:t xml:space="preserve">na podstawie art. 15 RODO prawo dostępu do danych osobowych ich dotyczących; </w:t>
      </w:r>
      <w:r w:rsidRPr="00AC7A06">
        <w:rPr>
          <w:rFonts w:ascii="Calibri" w:hAnsi="Calibri" w:cs="Calibri"/>
          <w:noProof/>
        </w:rPr>
        <w:drawing>
          <wp:inline distT="0" distB="0" distL="0" distR="0">
            <wp:extent cx="73152" cy="18293"/>
            <wp:effectExtent l="0" t="0" r="0" b="0"/>
            <wp:docPr id="18657" name="Picture 18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7" name="Picture 1865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A06">
        <w:rPr>
          <w:rFonts w:ascii="Calibri" w:hAnsi="Calibri" w:cs="Calibri"/>
          <w:sz w:val="20"/>
        </w:rPr>
        <w:t xml:space="preserve">na podstawie art. 16 RODO prawo do sprostowania danych osobowych; </w:t>
      </w:r>
      <w:r w:rsidRPr="00AC7A06">
        <w:rPr>
          <w:rFonts w:ascii="Calibri" w:hAnsi="Calibri" w:cs="Calibri"/>
          <w:noProof/>
        </w:rPr>
        <w:drawing>
          <wp:inline distT="0" distB="0" distL="0" distR="0">
            <wp:extent cx="73152" cy="12195"/>
            <wp:effectExtent l="0" t="0" r="0" b="0"/>
            <wp:docPr id="9710" name="Picture 9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0" name="Picture 971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A06">
        <w:rPr>
          <w:rFonts w:ascii="Calibri" w:hAnsi="Calibri" w:cs="Calibri"/>
          <w:sz w:val="20"/>
        </w:rPr>
        <w:t xml:space="preserve"> na podstawie art. 18 RODO prawo żądania od administratora ograniczenia przetwarzania danych osobowych z zastrzeżeniem przypadków, o których mowa w art. 18 ust. 2 RODO </w:t>
      </w:r>
      <w:r w:rsidRPr="00AC7A06">
        <w:rPr>
          <w:rFonts w:ascii="Calibri" w:hAnsi="Calibri" w:cs="Calibri"/>
          <w:noProof/>
        </w:rPr>
        <w:drawing>
          <wp:inline distT="0" distB="0" distL="0" distR="0">
            <wp:extent cx="24384" cy="82319"/>
            <wp:effectExtent l="0" t="0" r="0" b="0"/>
            <wp:docPr id="18659" name="Picture 18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" name="Picture 1865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8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A06">
        <w:rPr>
          <w:rFonts w:ascii="Calibri" w:hAnsi="Calibri" w:cs="Calibri"/>
          <w:noProof/>
        </w:rPr>
        <w:drawing>
          <wp:inline distT="0" distB="0" distL="0" distR="0">
            <wp:extent cx="73152" cy="12195"/>
            <wp:effectExtent l="0" t="0" r="0" b="0"/>
            <wp:docPr id="9713" name="Picture 9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" name="Picture 971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A06">
        <w:rPr>
          <w:rFonts w:ascii="Calibri" w:hAnsi="Calibri" w:cs="Calibri"/>
          <w:sz w:val="20"/>
        </w:rPr>
        <w:t xml:space="preserve"> prawo do wniesienia skargi do Prezesa Urzędu Ochrony Danych Osobowych, gdy osoba uzna, że przetwarzanie danych osobowych narusza przepisy RODO;</w:t>
      </w:r>
      <w:r w:rsidRPr="00AC7A06">
        <w:rPr>
          <w:rFonts w:ascii="Calibri" w:hAnsi="Calibri" w:cs="Calibri"/>
          <w:noProof/>
        </w:rPr>
        <w:drawing>
          <wp:inline distT="0" distB="0" distL="0" distR="0">
            <wp:extent cx="3048" cy="3049"/>
            <wp:effectExtent l="0" t="0" r="0" b="0"/>
            <wp:docPr id="9714" name="Picture 9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" name="Picture 97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A15" w:rsidRPr="00AC7A06" w:rsidRDefault="00330D5A">
      <w:pPr>
        <w:numPr>
          <w:ilvl w:val="0"/>
          <w:numId w:val="9"/>
        </w:numPr>
        <w:spacing w:after="23" w:line="260" w:lineRule="auto"/>
        <w:ind w:right="115" w:hanging="341"/>
        <w:rPr>
          <w:rFonts w:ascii="Calibri" w:hAnsi="Calibri" w:cs="Calibri"/>
        </w:rPr>
      </w:pPr>
      <w:r w:rsidRPr="00AC7A06">
        <w:rPr>
          <w:rFonts w:ascii="Calibri" w:hAnsi="Calibri" w:cs="Calibri"/>
          <w:sz w:val="20"/>
        </w:rPr>
        <w:t xml:space="preserve">Organizator informuje, iż osobom, których dane osobowe zostały przekazane w toku postępowania nie </w:t>
      </w:r>
      <w:r w:rsidRPr="00AC7A06">
        <w:rPr>
          <w:rFonts w:ascii="Calibri" w:hAnsi="Calibri" w:cs="Calibri"/>
          <w:noProof/>
        </w:rPr>
        <w:drawing>
          <wp:inline distT="0" distB="0" distL="0" distR="0">
            <wp:extent cx="3048" cy="3049"/>
            <wp:effectExtent l="0" t="0" r="0" b="0"/>
            <wp:docPr id="9715" name="Picture 9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" name="Picture 971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2C33">
        <w:rPr>
          <w:rFonts w:ascii="Calibri" w:hAnsi="Calibri" w:cs="Calibri"/>
          <w:sz w:val="20"/>
        </w:rPr>
        <w:t>przysługuje:</w:t>
      </w:r>
    </w:p>
    <w:p w:rsidR="00272C33" w:rsidRPr="00272C33" w:rsidRDefault="00330D5A" w:rsidP="00272C33">
      <w:pPr>
        <w:pStyle w:val="Akapitzlist"/>
        <w:numPr>
          <w:ilvl w:val="0"/>
          <w:numId w:val="14"/>
        </w:numPr>
        <w:spacing w:after="0" w:line="260" w:lineRule="auto"/>
        <w:ind w:right="115"/>
        <w:rPr>
          <w:rFonts w:ascii="Calibri" w:hAnsi="Calibri" w:cs="Calibri"/>
          <w:sz w:val="20"/>
        </w:rPr>
      </w:pPr>
      <w:r w:rsidRPr="00272C33">
        <w:rPr>
          <w:rFonts w:ascii="Calibri" w:hAnsi="Calibri" w:cs="Calibri"/>
          <w:sz w:val="20"/>
        </w:rPr>
        <w:t>w związku z art. 17 ust. 3 lit. b, d lub e RODO prawo</w:t>
      </w:r>
      <w:r w:rsidR="00272C33" w:rsidRPr="00272C33">
        <w:rPr>
          <w:rFonts w:ascii="Calibri" w:hAnsi="Calibri" w:cs="Calibri"/>
          <w:sz w:val="20"/>
        </w:rPr>
        <w:t xml:space="preserve"> do usunięcia danych osobowych;</w:t>
      </w:r>
    </w:p>
    <w:p w:rsidR="00272C33" w:rsidRPr="00272C33" w:rsidRDefault="00330D5A" w:rsidP="00272C33">
      <w:pPr>
        <w:pStyle w:val="Akapitzlist"/>
        <w:numPr>
          <w:ilvl w:val="0"/>
          <w:numId w:val="14"/>
        </w:numPr>
        <w:spacing w:after="0" w:line="260" w:lineRule="auto"/>
        <w:ind w:right="115"/>
        <w:rPr>
          <w:rFonts w:ascii="Calibri" w:hAnsi="Calibri" w:cs="Calibri"/>
          <w:sz w:val="20"/>
        </w:rPr>
      </w:pPr>
      <w:r w:rsidRPr="00272C33">
        <w:rPr>
          <w:rFonts w:ascii="Calibri" w:hAnsi="Calibri" w:cs="Calibri"/>
          <w:sz w:val="20"/>
        </w:rPr>
        <w:t xml:space="preserve">prawo do przenoszenia danych osobowych, o którym mowa w art. 20 RODO; </w:t>
      </w:r>
    </w:p>
    <w:p w:rsidR="00395A15" w:rsidRPr="00272C33" w:rsidRDefault="00330D5A" w:rsidP="00272C33">
      <w:pPr>
        <w:pStyle w:val="Akapitzlist"/>
        <w:numPr>
          <w:ilvl w:val="0"/>
          <w:numId w:val="14"/>
        </w:numPr>
        <w:spacing w:after="0" w:line="260" w:lineRule="auto"/>
        <w:ind w:right="115"/>
        <w:rPr>
          <w:rFonts w:ascii="Calibri" w:hAnsi="Calibri" w:cs="Calibri"/>
        </w:rPr>
      </w:pPr>
      <w:r w:rsidRPr="00272C33">
        <w:rPr>
          <w:rFonts w:ascii="Calibri" w:hAnsi="Calibri" w:cs="Calibri"/>
          <w:sz w:val="20"/>
        </w:rPr>
        <w:t>na podstawie art. 21 RODO prawo sprzeciwu, wobec przetwarzania danych osobowych, gdyż podstawą prawną przetwarzania danych osobowych jest art. 6 ust. 1 lit. c RODO.</w:t>
      </w:r>
    </w:p>
    <w:p w:rsidR="00395A15" w:rsidRPr="00AC7A06" w:rsidRDefault="00330D5A">
      <w:pPr>
        <w:numPr>
          <w:ilvl w:val="0"/>
          <w:numId w:val="9"/>
        </w:numPr>
        <w:spacing w:after="2767" w:line="260" w:lineRule="auto"/>
        <w:ind w:right="115" w:hanging="341"/>
        <w:rPr>
          <w:rFonts w:ascii="Calibri" w:hAnsi="Calibri" w:cs="Calibri"/>
        </w:rPr>
      </w:pPr>
      <w:r w:rsidRPr="00AC7A06">
        <w:rPr>
          <w:rFonts w:ascii="Calibri" w:hAnsi="Calibri" w:cs="Calibri"/>
          <w:sz w:val="20"/>
        </w:rPr>
        <w:t>Dane osobowe nie będą przekazywane do państwa trzeciego lub organizacji międzynarodowej.</w:t>
      </w:r>
    </w:p>
    <w:p w:rsidR="00395A15" w:rsidRPr="00AC7A06" w:rsidRDefault="00330D5A">
      <w:pPr>
        <w:spacing w:after="0" w:line="259" w:lineRule="auto"/>
        <w:ind w:left="230" w:right="0" w:firstLine="0"/>
        <w:jc w:val="left"/>
        <w:rPr>
          <w:rFonts w:ascii="Calibri" w:hAnsi="Calibri" w:cs="Calibri"/>
        </w:rPr>
      </w:pPr>
      <w:r w:rsidRPr="00AC7A06">
        <w:rPr>
          <w:rFonts w:ascii="Calibri" w:hAnsi="Calibri" w:cs="Calibri"/>
          <w:u w:val="single" w:color="000000"/>
        </w:rPr>
        <w:t>W załączeniu:</w:t>
      </w:r>
    </w:p>
    <w:p w:rsidR="00395A15" w:rsidRPr="00272C33" w:rsidRDefault="00330D5A" w:rsidP="00272C33">
      <w:pPr>
        <w:pStyle w:val="Akapitzlist"/>
        <w:numPr>
          <w:ilvl w:val="0"/>
          <w:numId w:val="10"/>
        </w:numPr>
        <w:spacing w:after="12" w:line="249" w:lineRule="auto"/>
        <w:ind w:right="67" w:hanging="306"/>
        <w:rPr>
          <w:rFonts w:ascii="Calibri" w:hAnsi="Calibri" w:cs="Calibri"/>
        </w:rPr>
      </w:pPr>
      <w:r w:rsidRPr="00272C33">
        <w:rPr>
          <w:rFonts w:ascii="Calibri" w:hAnsi="Calibri" w:cs="Calibri"/>
          <w:sz w:val="22"/>
        </w:rPr>
        <w:t>Formularz zgłoszeniowy.</w:t>
      </w:r>
    </w:p>
    <w:p w:rsidR="00395A15" w:rsidRPr="00272C33" w:rsidRDefault="008D6487" w:rsidP="00272C33">
      <w:pPr>
        <w:numPr>
          <w:ilvl w:val="0"/>
          <w:numId w:val="10"/>
        </w:numPr>
        <w:spacing w:after="12" w:line="249" w:lineRule="auto"/>
        <w:ind w:right="67" w:hanging="306"/>
        <w:rPr>
          <w:rFonts w:ascii="Calibri" w:hAnsi="Calibri" w:cs="Calibri"/>
        </w:rPr>
        <w:sectPr w:rsidR="00395A15" w:rsidRPr="00272C33">
          <w:pgSz w:w="11904" w:h="16834"/>
          <w:pgMar w:top="1439" w:right="1195" w:bottom="1439" w:left="1306" w:header="708" w:footer="708" w:gutter="0"/>
          <w:cols w:space="708"/>
        </w:sectPr>
      </w:pPr>
      <w:r>
        <w:rPr>
          <w:rFonts w:ascii="Calibri" w:hAnsi="Calibri" w:cs="Calibri"/>
          <w:sz w:val="22"/>
        </w:rPr>
        <w:t>Kopia mapy .</w:t>
      </w:r>
    </w:p>
    <w:p w:rsidR="00395A15" w:rsidRPr="00AC7A06" w:rsidRDefault="00395A15" w:rsidP="00272C33">
      <w:pPr>
        <w:spacing w:after="0" w:line="259" w:lineRule="auto"/>
        <w:ind w:left="0" w:right="10464" w:firstLine="0"/>
        <w:jc w:val="left"/>
        <w:rPr>
          <w:rFonts w:ascii="Calibri" w:hAnsi="Calibri" w:cs="Calibri"/>
        </w:rPr>
      </w:pPr>
    </w:p>
    <w:sectPr w:rsidR="00395A15" w:rsidRPr="00AC7A06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.5pt;height:.75pt" coordsize="" o:spt="100" o:bullet="t" adj="0,,0" path="" stroked="f">
        <v:stroke joinstyle="miter"/>
        <v:imagedata r:id="rId1" o:title="image31"/>
        <v:formulas/>
        <v:path o:connecttype="segments"/>
      </v:shape>
    </w:pict>
  </w:numPicBullet>
  <w:abstractNum w:abstractNumId="0" w15:restartNumberingAfterBreak="0">
    <w:nsid w:val="03783D8D"/>
    <w:multiLevelType w:val="hybridMultilevel"/>
    <w:tmpl w:val="22EAC286"/>
    <w:lvl w:ilvl="0" w:tplc="44FCCC16">
      <w:start w:val="1"/>
      <w:numFmt w:val="decimal"/>
      <w:lvlText w:val="%1."/>
      <w:lvlJc w:val="left"/>
      <w:pPr>
        <w:ind w:left="59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ECFCE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204452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0C18D4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D20AE20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A47A08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A0ECD6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D8D5B4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0C903E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E1050"/>
    <w:multiLevelType w:val="hybridMultilevel"/>
    <w:tmpl w:val="22B6FA7E"/>
    <w:lvl w:ilvl="0" w:tplc="86608B88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F42D0EE">
      <w:start w:val="1"/>
      <w:numFmt w:val="decimal"/>
      <w:lvlText w:val="%2)"/>
      <w:lvlJc w:val="left"/>
      <w:pPr>
        <w:ind w:left="85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3EACC8">
      <w:start w:val="1"/>
      <w:numFmt w:val="lowerRoman"/>
      <w:lvlText w:val="%3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125BC0">
      <w:start w:val="1"/>
      <w:numFmt w:val="decimal"/>
      <w:lvlText w:val="%4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046126">
      <w:start w:val="1"/>
      <w:numFmt w:val="lowerLetter"/>
      <w:lvlText w:val="%5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DE2082">
      <w:start w:val="1"/>
      <w:numFmt w:val="lowerRoman"/>
      <w:lvlText w:val="%6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1324D80">
      <w:start w:val="1"/>
      <w:numFmt w:val="decimal"/>
      <w:lvlText w:val="%7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24DC14">
      <w:start w:val="1"/>
      <w:numFmt w:val="lowerLetter"/>
      <w:lvlText w:val="%8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FCD3B8">
      <w:start w:val="1"/>
      <w:numFmt w:val="lowerRoman"/>
      <w:lvlText w:val="%9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440B6"/>
    <w:multiLevelType w:val="hybridMultilevel"/>
    <w:tmpl w:val="C214353E"/>
    <w:lvl w:ilvl="0" w:tplc="D0BE9798">
      <w:start w:val="1"/>
      <w:numFmt w:val="decimal"/>
      <w:lvlText w:val="%1."/>
      <w:lvlJc w:val="left"/>
      <w:pPr>
        <w:ind w:left="59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832A6">
      <w:start w:val="1"/>
      <w:numFmt w:val="decimal"/>
      <w:lvlText w:val="%2)"/>
      <w:lvlJc w:val="left"/>
      <w:pPr>
        <w:ind w:left="926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16A170">
      <w:start w:val="1"/>
      <w:numFmt w:val="lowerRoman"/>
      <w:lvlText w:val="%3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413F2">
      <w:start w:val="1"/>
      <w:numFmt w:val="decimal"/>
      <w:lvlText w:val="%4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7EA2B0">
      <w:start w:val="1"/>
      <w:numFmt w:val="lowerLetter"/>
      <w:lvlText w:val="%5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82E60">
      <w:start w:val="1"/>
      <w:numFmt w:val="lowerRoman"/>
      <w:lvlText w:val="%6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EA9A2">
      <w:start w:val="1"/>
      <w:numFmt w:val="decimal"/>
      <w:lvlText w:val="%7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D47872">
      <w:start w:val="1"/>
      <w:numFmt w:val="lowerLetter"/>
      <w:lvlText w:val="%8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8B54A">
      <w:start w:val="1"/>
      <w:numFmt w:val="lowerRoman"/>
      <w:lvlText w:val="%9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631FB3"/>
    <w:multiLevelType w:val="hybridMultilevel"/>
    <w:tmpl w:val="43F21B2C"/>
    <w:lvl w:ilvl="0" w:tplc="DB2CCBD4">
      <w:start w:val="1"/>
      <w:numFmt w:val="decimal"/>
      <w:lvlText w:val="%1."/>
      <w:lvlJc w:val="left"/>
      <w:pPr>
        <w:ind w:left="59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247AB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F4D4E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222BC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12D1A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F2ACB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7CE12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5E5C3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0946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16503B"/>
    <w:multiLevelType w:val="hybridMultilevel"/>
    <w:tmpl w:val="C3B0C334"/>
    <w:lvl w:ilvl="0" w:tplc="23CA64C2">
      <w:start w:val="1"/>
      <w:numFmt w:val="decimal"/>
      <w:lvlText w:val="%1."/>
      <w:lvlJc w:val="left"/>
      <w:pPr>
        <w:ind w:left="58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45A98">
      <w:start w:val="1"/>
      <w:numFmt w:val="lowerLetter"/>
      <w:lvlText w:val="%2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70BAB8">
      <w:start w:val="1"/>
      <w:numFmt w:val="lowerRoman"/>
      <w:lvlText w:val="%3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5CD522">
      <w:start w:val="1"/>
      <w:numFmt w:val="decimal"/>
      <w:lvlText w:val="%4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A6EA5C">
      <w:start w:val="1"/>
      <w:numFmt w:val="lowerLetter"/>
      <w:lvlText w:val="%5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0200D8A">
      <w:start w:val="1"/>
      <w:numFmt w:val="lowerRoman"/>
      <w:lvlText w:val="%6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4414AE">
      <w:start w:val="1"/>
      <w:numFmt w:val="decimal"/>
      <w:lvlText w:val="%7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B43AB4">
      <w:start w:val="1"/>
      <w:numFmt w:val="lowerLetter"/>
      <w:lvlText w:val="%8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30ACC6">
      <w:start w:val="1"/>
      <w:numFmt w:val="lowerRoman"/>
      <w:lvlText w:val="%9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284F9C"/>
    <w:multiLevelType w:val="hybridMultilevel"/>
    <w:tmpl w:val="16701E66"/>
    <w:lvl w:ilvl="0" w:tplc="8B3624EE">
      <w:start w:val="1"/>
      <w:numFmt w:val="decimal"/>
      <w:lvlText w:val="%1)"/>
      <w:lvlJc w:val="left"/>
      <w:pPr>
        <w:ind w:left="92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5E1D0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3CFBF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DEC57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46AAB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721D2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BEDB3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2AD17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062DE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D00090"/>
    <w:multiLevelType w:val="hybridMultilevel"/>
    <w:tmpl w:val="39024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A15E1"/>
    <w:multiLevelType w:val="hybridMultilevel"/>
    <w:tmpl w:val="C23CF488"/>
    <w:lvl w:ilvl="0" w:tplc="C782575E">
      <w:start w:val="2"/>
      <w:numFmt w:val="decimal"/>
      <w:lvlText w:val="%1."/>
      <w:lvlJc w:val="left"/>
      <w:pPr>
        <w:ind w:left="59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8FA3C">
      <w:start w:val="1"/>
      <w:numFmt w:val="decimal"/>
      <w:lvlText w:val="%2)"/>
      <w:lvlJc w:val="left"/>
      <w:pPr>
        <w:ind w:left="1166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A65ADC">
      <w:start w:val="1"/>
      <w:numFmt w:val="lowerLetter"/>
      <w:lvlText w:val="%3)"/>
      <w:lvlJc w:val="left"/>
      <w:pPr>
        <w:ind w:left="1858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12C30C">
      <w:start w:val="1"/>
      <w:numFmt w:val="decimal"/>
      <w:lvlText w:val="%4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9AD26A">
      <w:start w:val="1"/>
      <w:numFmt w:val="lowerLetter"/>
      <w:lvlText w:val="%5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CE848">
      <w:start w:val="1"/>
      <w:numFmt w:val="lowerRoman"/>
      <w:lvlText w:val="%6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016F6">
      <w:start w:val="1"/>
      <w:numFmt w:val="decimal"/>
      <w:lvlText w:val="%7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9EE618">
      <w:start w:val="1"/>
      <w:numFmt w:val="lowerLetter"/>
      <w:lvlText w:val="%8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AF2E">
      <w:start w:val="1"/>
      <w:numFmt w:val="lowerRoman"/>
      <w:lvlText w:val="%9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AD6F55"/>
    <w:multiLevelType w:val="hybridMultilevel"/>
    <w:tmpl w:val="A746C4C8"/>
    <w:lvl w:ilvl="0" w:tplc="A086AF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72224C">
      <w:start w:val="1"/>
      <w:numFmt w:val="lowerLetter"/>
      <w:lvlText w:val="%2)"/>
      <w:lvlJc w:val="left"/>
      <w:pPr>
        <w:ind w:left="886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1CB9BC">
      <w:start w:val="1"/>
      <w:numFmt w:val="lowerRoman"/>
      <w:lvlText w:val="%3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248EE">
      <w:start w:val="1"/>
      <w:numFmt w:val="decimal"/>
      <w:lvlText w:val="%4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746B62">
      <w:start w:val="1"/>
      <w:numFmt w:val="lowerLetter"/>
      <w:lvlText w:val="%5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ABE74">
      <w:start w:val="1"/>
      <w:numFmt w:val="lowerRoman"/>
      <w:lvlText w:val="%6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2FFD6">
      <w:start w:val="1"/>
      <w:numFmt w:val="decimal"/>
      <w:lvlText w:val="%7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EBF52">
      <w:start w:val="1"/>
      <w:numFmt w:val="lowerLetter"/>
      <w:lvlText w:val="%8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82102E">
      <w:start w:val="1"/>
      <w:numFmt w:val="lowerRoman"/>
      <w:lvlText w:val="%9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48604A"/>
    <w:multiLevelType w:val="hybridMultilevel"/>
    <w:tmpl w:val="476C6A4E"/>
    <w:lvl w:ilvl="0" w:tplc="AE06B506">
      <w:start w:val="8"/>
      <w:numFmt w:val="decimal"/>
      <w:lvlText w:val="%1)"/>
      <w:lvlJc w:val="left"/>
      <w:pPr>
        <w:ind w:left="54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68F97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843FE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B4F7D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487D4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6B43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DA03F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5CAC3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9E05E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907E33"/>
    <w:multiLevelType w:val="hybridMultilevel"/>
    <w:tmpl w:val="56E87A42"/>
    <w:lvl w:ilvl="0" w:tplc="736EC536">
      <w:start w:val="1"/>
      <w:numFmt w:val="bullet"/>
      <w:lvlText w:val="•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26670"/>
    <w:multiLevelType w:val="hybridMultilevel"/>
    <w:tmpl w:val="BFEC360C"/>
    <w:lvl w:ilvl="0" w:tplc="10F00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13BE0"/>
    <w:multiLevelType w:val="hybridMultilevel"/>
    <w:tmpl w:val="BD90D496"/>
    <w:lvl w:ilvl="0" w:tplc="371A2CF4">
      <w:start w:val="1"/>
      <w:numFmt w:val="decimal"/>
      <w:lvlText w:val="%1."/>
      <w:lvlJc w:val="left"/>
      <w:pPr>
        <w:ind w:left="59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FEB678">
      <w:start w:val="1"/>
      <w:numFmt w:val="lowerLetter"/>
      <w:lvlText w:val="%2)"/>
      <w:lvlJc w:val="left"/>
      <w:pPr>
        <w:ind w:left="13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EC536">
      <w:start w:val="1"/>
      <w:numFmt w:val="bullet"/>
      <w:lvlText w:val="•"/>
      <w:lvlPicBulletId w:val="0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6A1260">
      <w:start w:val="1"/>
      <w:numFmt w:val="bullet"/>
      <w:lvlText w:val="•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302452">
      <w:start w:val="1"/>
      <w:numFmt w:val="bullet"/>
      <w:lvlText w:val="o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6E53E4">
      <w:start w:val="1"/>
      <w:numFmt w:val="bullet"/>
      <w:lvlText w:val="▪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426C6">
      <w:start w:val="1"/>
      <w:numFmt w:val="bullet"/>
      <w:lvlText w:val="•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835F4">
      <w:start w:val="1"/>
      <w:numFmt w:val="bullet"/>
      <w:lvlText w:val="o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046AC">
      <w:start w:val="1"/>
      <w:numFmt w:val="bullet"/>
      <w:lvlText w:val="▪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D00155"/>
    <w:multiLevelType w:val="hybridMultilevel"/>
    <w:tmpl w:val="9E025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2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  <w:num w:numId="11">
    <w:abstractNumId w:val="11"/>
  </w:num>
  <w:num w:numId="12">
    <w:abstractNumId w:val="6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15"/>
    <w:rsid w:val="00051CFE"/>
    <w:rsid w:val="00272C33"/>
    <w:rsid w:val="0031182C"/>
    <w:rsid w:val="00330D5A"/>
    <w:rsid w:val="00395A15"/>
    <w:rsid w:val="003F66AB"/>
    <w:rsid w:val="00420BCE"/>
    <w:rsid w:val="004E77C8"/>
    <w:rsid w:val="00744E9C"/>
    <w:rsid w:val="00772448"/>
    <w:rsid w:val="00816065"/>
    <w:rsid w:val="008D6487"/>
    <w:rsid w:val="009067FE"/>
    <w:rsid w:val="00A067FC"/>
    <w:rsid w:val="00A365D8"/>
    <w:rsid w:val="00AC7A06"/>
    <w:rsid w:val="00AD7B00"/>
    <w:rsid w:val="00C24BFE"/>
    <w:rsid w:val="00E27FB6"/>
    <w:rsid w:val="00E8150F"/>
    <w:rsid w:val="00EA0A13"/>
    <w:rsid w:val="00F7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F695"/>
  <w15:docId w15:val="{215F529B-AD95-459C-887D-61ACFF65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64" w:lineRule="auto"/>
      <w:ind w:left="216" w:right="13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" w:line="258" w:lineRule="auto"/>
      <w:ind w:left="144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3118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77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mailto:info@muzeumrolnictwa.pl" TargetMode="External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0.jpg"/><Relationship Id="rId5" Type="http://schemas.openxmlformats.org/officeDocument/2006/relationships/image" Target="media/image2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1375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Uszyńska</dc:creator>
  <cp:keywords/>
  <cp:lastModifiedBy>Aneta Uszyńska</cp:lastModifiedBy>
  <cp:revision>19</cp:revision>
  <dcterms:created xsi:type="dcterms:W3CDTF">2022-04-26T06:12:00Z</dcterms:created>
  <dcterms:modified xsi:type="dcterms:W3CDTF">2022-05-13T08:50:00Z</dcterms:modified>
</cp:coreProperties>
</file>